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3AFB" w14:textId="1E2A6050" w:rsidR="00EB001D" w:rsidRDefault="00EB001D" w:rsidP="00C05B89">
      <w:pPr>
        <w:jc w:val="both"/>
        <w:rPr>
          <w:b/>
          <w:bCs/>
        </w:rPr>
      </w:pPr>
      <w:r w:rsidRPr="008A20B8">
        <w:rPr>
          <w:b/>
          <w:bCs/>
        </w:rPr>
        <w:t xml:space="preserve">Zaproszenie na warsztaty </w:t>
      </w:r>
      <w:r w:rsidR="002D2E1F" w:rsidRPr="009E2BCC">
        <w:rPr>
          <w:b/>
          <w:bCs/>
        </w:rPr>
        <w:t>miej</w:t>
      </w:r>
      <w:r w:rsidR="002D2E1F" w:rsidRPr="004117F1">
        <w:rPr>
          <w:b/>
          <w:bCs/>
        </w:rPr>
        <w:t>s</w:t>
      </w:r>
      <w:r w:rsidR="004117F1">
        <w:rPr>
          <w:b/>
          <w:bCs/>
        </w:rPr>
        <w:t>kie</w:t>
      </w:r>
      <w:r w:rsidRPr="004117F1">
        <w:rPr>
          <w:b/>
          <w:bCs/>
        </w:rPr>
        <w:t xml:space="preserve"> </w:t>
      </w:r>
      <w:r w:rsidRPr="008A20B8">
        <w:rPr>
          <w:b/>
          <w:bCs/>
        </w:rPr>
        <w:t>„</w:t>
      </w:r>
      <w:r w:rsidR="002D2E1F">
        <w:rPr>
          <w:b/>
          <w:bCs/>
        </w:rPr>
        <w:t xml:space="preserve">Spacer oczami psa - </w:t>
      </w:r>
      <w:r w:rsidR="002D2E1F" w:rsidRPr="002D2E1F">
        <w:rPr>
          <w:b/>
          <w:bCs/>
        </w:rPr>
        <w:t xml:space="preserve">zrozumienie </w:t>
      </w:r>
      <w:proofErr w:type="spellStart"/>
      <w:r w:rsidR="002D2E1F" w:rsidRPr="002D2E1F">
        <w:rPr>
          <w:b/>
          <w:bCs/>
        </w:rPr>
        <w:t>zachowań</w:t>
      </w:r>
      <w:proofErr w:type="spellEnd"/>
      <w:r w:rsidR="002D2E1F" w:rsidRPr="002D2E1F">
        <w:rPr>
          <w:b/>
          <w:bCs/>
        </w:rPr>
        <w:t xml:space="preserve"> psów w środowisku miejskim</w:t>
      </w:r>
      <w:r w:rsidRPr="008A20B8">
        <w:rPr>
          <w:b/>
          <w:bCs/>
        </w:rPr>
        <w:t>”</w:t>
      </w:r>
    </w:p>
    <w:p w14:paraId="4FAC9576" w14:textId="77777777" w:rsidR="00EB001D" w:rsidRDefault="00EB001D" w:rsidP="00C05B89">
      <w:pPr>
        <w:jc w:val="both"/>
        <w:rPr>
          <w:b/>
          <w:bCs/>
        </w:rPr>
      </w:pPr>
    </w:p>
    <w:p w14:paraId="209B1A4F" w14:textId="0959AB95" w:rsidR="00EB001D" w:rsidRPr="00EB001D" w:rsidRDefault="00EB001D" w:rsidP="00C05B89">
      <w:pPr>
        <w:jc w:val="both"/>
        <w:rPr>
          <w:i/>
          <w:iCs/>
        </w:rPr>
      </w:pPr>
      <w:r w:rsidRPr="008A20B8">
        <w:rPr>
          <w:i/>
          <w:iCs/>
        </w:rPr>
        <w:t>Szanowni Państwo,</w:t>
      </w:r>
    </w:p>
    <w:p w14:paraId="1AA98E0E" w14:textId="583DF87D" w:rsidR="00EB001D" w:rsidRDefault="00EB001D" w:rsidP="00C05B89">
      <w:pPr>
        <w:jc w:val="both"/>
      </w:pPr>
      <w:r>
        <w:t xml:space="preserve">Serdecznie zapraszamy pracowników oraz doktorantów uczelni </w:t>
      </w:r>
      <w:r w:rsidR="00D15A55">
        <w:t xml:space="preserve">ZUL, </w:t>
      </w:r>
      <w:r>
        <w:t>partner</w:t>
      </w:r>
      <w:r w:rsidR="00D15A55">
        <w:t xml:space="preserve">ów </w:t>
      </w:r>
      <w:r>
        <w:t xml:space="preserve">projektu </w:t>
      </w:r>
      <w:r w:rsidRPr="5FE2DEAD">
        <w:rPr>
          <w:rFonts w:ascii="Calibri" w:eastAsia="Calibri" w:hAnsi="Calibri" w:cs="Calibri"/>
          <w:b/>
          <w:bCs/>
          <w:sz w:val="24"/>
          <w:szCs w:val="24"/>
        </w:rPr>
        <w:t xml:space="preserve">AIM – </w:t>
      </w:r>
      <w:proofErr w:type="spellStart"/>
      <w:r w:rsidRPr="5FE2DEAD">
        <w:rPr>
          <w:rFonts w:ascii="Calibri" w:eastAsia="Calibri" w:hAnsi="Calibri" w:cs="Calibri"/>
          <w:b/>
          <w:bCs/>
          <w:sz w:val="24"/>
          <w:szCs w:val="24"/>
        </w:rPr>
        <w:t>Attracting</w:t>
      </w:r>
      <w:proofErr w:type="spellEnd"/>
      <w:r w:rsidRPr="5FE2DEAD">
        <w:rPr>
          <w:rFonts w:ascii="Calibri" w:eastAsia="Calibri" w:hAnsi="Calibri" w:cs="Calibri"/>
          <w:b/>
          <w:bCs/>
          <w:sz w:val="24"/>
          <w:szCs w:val="24"/>
        </w:rPr>
        <w:t xml:space="preserve"> International </w:t>
      </w:r>
      <w:proofErr w:type="spellStart"/>
      <w:r w:rsidRPr="5FE2DEAD">
        <w:rPr>
          <w:rFonts w:ascii="Calibri" w:eastAsia="Calibri" w:hAnsi="Calibri" w:cs="Calibri"/>
          <w:b/>
          <w:bCs/>
          <w:sz w:val="24"/>
          <w:szCs w:val="24"/>
        </w:rPr>
        <w:t>Minds</w:t>
      </w:r>
      <w:proofErr w:type="spellEnd"/>
      <w:r w:rsidRPr="5FE2DEAD">
        <w:rPr>
          <w:rFonts w:ascii="Calibri" w:eastAsia="Calibri" w:hAnsi="Calibri" w:cs="Calibri"/>
          <w:b/>
          <w:bCs/>
          <w:sz w:val="24"/>
          <w:szCs w:val="24"/>
        </w:rPr>
        <w:t>. Lubelska Sieć NAWA-EURAXESS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t xml:space="preserve">do udziału w warsztatach </w:t>
      </w:r>
      <w:r w:rsidR="002D2E1F">
        <w:t>miejs</w:t>
      </w:r>
      <w:r w:rsidR="004117F1">
        <w:t>kich</w:t>
      </w:r>
      <w:r>
        <w:t xml:space="preserve"> z cyklu „Akademickie spacery z przyrodą Polski”. </w:t>
      </w:r>
    </w:p>
    <w:p w14:paraId="75BB718B" w14:textId="177EE721" w:rsidR="00EB001D" w:rsidRDefault="00EB001D" w:rsidP="00C05B89">
      <w:pPr>
        <w:spacing w:before="240"/>
        <w:jc w:val="both"/>
      </w:pPr>
      <w:r w:rsidRPr="5FE2DEAD">
        <w:rPr>
          <w:b/>
          <w:bCs/>
        </w:rPr>
        <w:t xml:space="preserve">Miejsce: </w:t>
      </w:r>
      <w:r w:rsidR="002D2E1F">
        <w:t>Lublin</w:t>
      </w:r>
      <w:r w:rsidR="00B41CD3">
        <w:t>, Stare Miasto</w:t>
      </w:r>
    </w:p>
    <w:p w14:paraId="32FFE61F" w14:textId="4EF23B87" w:rsidR="00EB001D" w:rsidRDefault="00EB001D" w:rsidP="00C05B89">
      <w:pPr>
        <w:jc w:val="both"/>
      </w:pPr>
      <w:r w:rsidRPr="5FE2DEAD">
        <w:rPr>
          <w:b/>
          <w:bCs/>
        </w:rPr>
        <w:t>Termin:</w:t>
      </w:r>
      <w:r>
        <w:t xml:space="preserve"> </w:t>
      </w:r>
      <w:r w:rsidR="002D2E1F">
        <w:t xml:space="preserve">28 lipca </w:t>
      </w:r>
      <w:r>
        <w:t>2026 r.</w:t>
      </w:r>
    </w:p>
    <w:p w14:paraId="1E2BFA39" w14:textId="77777777" w:rsidR="00EB001D" w:rsidRDefault="00EB001D" w:rsidP="00C05B89">
      <w:pPr>
        <w:jc w:val="both"/>
        <w:rPr>
          <w:b/>
          <w:bCs/>
        </w:rPr>
      </w:pPr>
      <w:r w:rsidRPr="5FE2DEAD">
        <w:rPr>
          <w:b/>
          <w:bCs/>
        </w:rPr>
        <w:t>Prowadzący:</w:t>
      </w:r>
    </w:p>
    <w:p w14:paraId="098B6F69" w14:textId="5A7AA0F4" w:rsidR="002D2E1F" w:rsidRDefault="002D2E1F" w:rsidP="002D2E1F">
      <w:pPr>
        <w:jc w:val="both"/>
      </w:pPr>
      <w:r w:rsidRPr="002D2E1F">
        <w:t>mgr inż. Kamila Kaszycka</w:t>
      </w:r>
    </w:p>
    <w:p w14:paraId="157C75F1" w14:textId="56E0CFA9" w:rsidR="00EB001D" w:rsidRPr="002D2E1F" w:rsidRDefault="00EB001D" w:rsidP="002D2E1F">
      <w:pPr>
        <w:jc w:val="both"/>
      </w:pPr>
      <w:r w:rsidRPr="002D2E1F">
        <w:rPr>
          <w:b/>
          <w:bCs/>
        </w:rPr>
        <w:t>O warsztatach:</w:t>
      </w:r>
    </w:p>
    <w:p w14:paraId="74252C56" w14:textId="77777777" w:rsidR="007759CB" w:rsidRDefault="007759CB" w:rsidP="00C05B89">
      <w:pPr>
        <w:spacing w:before="240"/>
        <w:jc w:val="both"/>
      </w:pPr>
      <w:r>
        <w:t xml:space="preserve">To </w:t>
      </w:r>
      <w:r w:rsidRPr="007759CB">
        <w:t xml:space="preserve">interaktywne zajęcia terenowe, których celem jest poznanie sposobu, w jaki psy postrzegają i doświadczają przestrzeni miejskiej. </w:t>
      </w:r>
    </w:p>
    <w:p w14:paraId="3F2A0DEB" w14:textId="4F1CBF2B" w:rsidR="00EB001D" w:rsidRDefault="007759CB" w:rsidP="00C05B89">
      <w:pPr>
        <w:spacing w:before="240"/>
        <w:jc w:val="both"/>
        <w:rPr>
          <w:b/>
          <w:bCs/>
        </w:rPr>
      </w:pPr>
      <w:r w:rsidRPr="007759CB">
        <w:rPr>
          <w:b/>
          <w:bCs/>
        </w:rPr>
        <w:t>Podczas wspólnego spaceru uczestnicy dowiedzą się</w:t>
      </w:r>
      <w:r>
        <w:rPr>
          <w:b/>
          <w:bCs/>
        </w:rPr>
        <w:t xml:space="preserve"> takich informacji jak</w:t>
      </w:r>
      <w:r w:rsidR="00EB001D">
        <w:rPr>
          <w:b/>
          <w:bCs/>
        </w:rPr>
        <w:t>:</w:t>
      </w:r>
    </w:p>
    <w:p w14:paraId="4B64BCB9" w14:textId="04A48ABA" w:rsidR="00EB001D" w:rsidRPr="002E04C0" w:rsidRDefault="007759CB" w:rsidP="00C05B89">
      <w:pPr>
        <w:pStyle w:val="Akapitzlist"/>
        <w:numPr>
          <w:ilvl w:val="0"/>
          <w:numId w:val="2"/>
        </w:numPr>
        <w:jc w:val="both"/>
      </w:pPr>
      <w:r>
        <w:t>odczytywanie</w:t>
      </w:r>
      <w:r w:rsidRPr="007759CB">
        <w:t xml:space="preserve"> psi</w:t>
      </w:r>
      <w:r>
        <w:t>ej</w:t>
      </w:r>
      <w:r w:rsidRPr="007759CB">
        <w:t xml:space="preserve"> mow</w:t>
      </w:r>
      <w:r>
        <w:t>y</w:t>
      </w:r>
      <w:r w:rsidRPr="007759CB">
        <w:t xml:space="preserve"> ciała</w:t>
      </w:r>
      <w:r w:rsidR="00EB001D" w:rsidRPr="002E04C0">
        <w:t>,</w:t>
      </w:r>
    </w:p>
    <w:p w14:paraId="72A8E291" w14:textId="40B83364" w:rsidR="00EB001D" w:rsidRPr="002E04C0" w:rsidRDefault="007759CB" w:rsidP="00C05B89">
      <w:pPr>
        <w:pStyle w:val="Akapitzlist"/>
        <w:numPr>
          <w:ilvl w:val="0"/>
          <w:numId w:val="2"/>
        </w:numPr>
        <w:jc w:val="both"/>
      </w:pPr>
      <w:r w:rsidRPr="007759CB">
        <w:t>sygnały komunikacyjne i oznaki stresu</w:t>
      </w:r>
      <w:r w:rsidR="00EB001D" w:rsidRPr="002E04C0">
        <w:t>,</w:t>
      </w:r>
    </w:p>
    <w:p w14:paraId="5408BAF4" w14:textId="7627D6F6" w:rsidR="00EB001D" w:rsidRPr="002E04C0" w:rsidRDefault="007759CB" w:rsidP="00C05B89">
      <w:pPr>
        <w:pStyle w:val="Akapitzlist"/>
        <w:numPr>
          <w:ilvl w:val="0"/>
          <w:numId w:val="2"/>
        </w:numPr>
        <w:jc w:val="both"/>
      </w:pPr>
      <w:r w:rsidRPr="007759CB">
        <w:t>znaczenie eksploracji otoczenia podczas spacerów oraz pozna</w:t>
      </w:r>
      <w:r>
        <w:t>nie</w:t>
      </w:r>
      <w:r w:rsidRPr="007759CB">
        <w:t xml:space="preserve"> czynnik</w:t>
      </w:r>
      <w:r>
        <w:t>ów</w:t>
      </w:r>
      <w:r w:rsidRPr="007759CB">
        <w:t xml:space="preserve"> wpływając</w:t>
      </w:r>
      <w:r>
        <w:t>ych</w:t>
      </w:r>
      <w:r w:rsidRPr="007759CB">
        <w:t xml:space="preserve"> na dobrostan psów w mieście</w:t>
      </w:r>
      <w:r w:rsidR="00EB001D" w:rsidRPr="002E04C0">
        <w:t>,</w:t>
      </w:r>
    </w:p>
    <w:p w14:paraId="6CDC5C45" w14:textId="77777777" w:rsidR="00694D28" w:rsidRDefault="007759CB" w:rsidP="00C05B89">
      <w:pPr>
        <w:spacing w:before="240"/>
        <w:jc w:val="both"/>
      </w:pPr>
      <w:r w:rsidRPr="007759CB">
        <w:t xml:space="preserve">Program obejmuje także zagadnienia odpowiedzialnej opieki nad psami, cechy przyjaznych psom przestrzeni miejskich oraz dyskusję na temat dobrych praktyk stosowanych w różnych krajach i możliwości tworzenia bardziej przyjaznych miast dla zwierząt towarzyszących. </w:t>
      </w:r>
    </w:p>
    <w:p w14:paraId="60E62FC1" w14:textId="16FC6C88" w:rsidR="00EB001D" w:rsidRPr="00C53C9C" w:rsidRDefault="00EB001D" w:rsidP="00C05B89">
      <w:pPr>
        <w:spacing w:before="240"/>
        <w:jc w:val="both"/>
        <w:rPr>
          <w:b/>
          <w:bCs/>
        </w:rPr>
      </w:pPr>
      <w:r w:rsidRPr="00C53C9C">
        <w:rPr>
          <w:b/>
          <w:bCs/>
        </w:rPr>
        <w:t>Program warsztatów</w:t>
      </w:r>
      <w:r>
        <w:rPr>
          <w:b/>
          <w:bCs/>
        </w:rPr>
        <w:t>:</w:t>
      </w:r>
    </w:p>
    <w:p w14:paraId="45169CBD" w14:textId="77777777" w:rsidR="007759CB" w:rsidRDefault="007759CB" w:rsidP="00C05B89">
      <w:pPr>
        <w:jc w:val="both"/>
      </w:pPr>
      <w:r>
        <w:rPr>
          <w:b/>
          <w:bCs/>
        </w:rPr>
        <w:t>16:00</w:t>
      </w:r>
      <w:r w:rsidR="00EB001D" w:rsidRPr="00C53C9C">
        <w:rPr>
          <w:b/>
          <w:bCs/>
        </w:rPr>
        <w:t xml:space="preserve"> </w:t>
      </w:r>
      <w:r w:rsidR="00EB001D" w:rsidRPr="00C53C9C">
        <w:t xml:space="preserve">– </w:t>
      </w:r>
      <w:r w:rsidRPr="007759CB">
        <w:t>Powitanie uczestników, przedstawienie programu warsztatów oraz omówienie zasad bezpieczeństwa.</w:t>
      </w:r>
    </w:p>
    <w:p w14:paraId="4836FEB1" w14:textId="71BCDCDC" w:rsidR="00EB001D" w:rsidRPr="00C53C9C" w:rsidRDefault="007759CB" w:rsidP="00C05B89">
      <w:pPr>
        <w:jc w:val="both"/>
        <w:rPr>
          <w:b/>
          <w:bCs/>
        </w:rPr>
      </w:pPr>
      <w:r w:rsidRPr="007759CB">
        <w:rPr>
          <w:b/>
          <w:bCs/>
        </w:rPr>
        <w:t>16:10</w:t>
      </w:r>
      <w:r>
        <w:rPr>
          <w:b/>
          <w:bCs/>
        </w:rPr>
        <w:t xml:space="preserve"> </w:t>
      </w:r>
      <w:r w:rsidR="00EB001D" w:rsidRPr="00C53C9C">
        <w:t xml:space="preserve">– </w:t>
      </w:r>
      <w:r w:rsidRPr="007759CB">
        <w:t>Jak psy postrzegają środowisko miejskie – psie zmysły, komunikacja i zachowanie.</w:t>
      </w:r>
    </w:p>
    <w:p w14:paraId="7DEF9460" w14:textId="77777777" w:rsidR="007759CB" w:rsidRDefault="007759CB" w:rsidP="007759CB">
      <w:r w:rsidRPr="007759CB">
        <w:rPr>
          <w:b/>
          <w:bCs/>
        </w:rPr>
        <w:t>16:30</w:t>
      </w:r>
      <w:r>
        <w:rPr>
          <w:b/>
          <w:bCs/>
        </w:rPr>
        <w:t xml:space="preserve"> </w:t>
      </w:r>
      <w:r w:rsidR="00EB001D" w:rsidRPr="00C53C9C">
        <w:t xml:space="preserve">– </w:t>
      </w:r>
      <w:r w:rsidRPr="007759CB">
        <w:t>Spacer z przewodnikiem – obserwacja przestrzeni miejskiej z perspektywy psa.</w:t>
      </w:r>
    </w:p>
    <w:p w14:paraId="2BB9883D" w14:textId="77777777" w:rsidR="006E30A1" w:rsidRDefault="007759CB" w:rsidP="006E30A1">
      <w:r>
        <w:rPr>
          <w:b/>
          <w:bCs/>
        </w:rPr>
        <w:t xml:space="preserve">16:55 </w:t>
      </w:r>
      <w:r w:rsidR="00EB001D" w:rsidRPr="00C53C9C">
        <w:rPr>
          <w:b/>
          <w:bCs/>
        </w:rPr>
        <w:t xml:space="preserve"> </w:t>
      </w:r>
      <w:r w:rsidR="00EB001D" w:rsidRPr="00C53C9C">
        <w:t xml:space="preserve">– </w:t>
      </w:r>
      <w:r w:rsidR="006E30A1" w:rsidRPr="006E30A1">
        <w:t>Zajęcia interaktywne: interpretacja psiej mowy ciała, rozpoznawanie sygnałów stresu i sygnałów uspokajających oraz omówienie najczęstszych wyzwań, z jakimi psy spotykają się w środowisku miejskim.</w:t>
      </w:r>
    </w:p>
    <w:p w14:paraId="339C92C2" w14:textId="773BE0E4" w:rsidR="00EB001D" w:rsidRDefault="007759CB" w:rsidP="006E30A1">
      <w:r>
        <w:rPr>
          <w:b/>
          <w:bCs/>
        </w:rPr>
        <w:t>17:20</w:t>
      </w:r>
      <w:r w:rsidR="00EB001D" w:rsidRPr="00C53C9C">
        <w:rPr>
          <w:b/>
          <w:bCs/>
        </w:rPr>
        <w:t xml:space="preserve"> </w:t>
      </w:r>
      <w:r w:rsidR="00EB001D" w:rsidRPr="00C53C9C">
        <w:t xml:space="preserve">– </w:t>
      </w:r>
      <w:r w:rsidR="006E30A1" w:rsidRPr="006E30A1">
        <w:t>Co sprawia, że miasto jest przyjazne psom? Dyskusja na temat projektowania przestrzeni miejskiej, odpowiedzialnej opieki nad psami oraz przykładów dobrych praktyk z różnych krajów.</w:t>
      </w:r>
    </w:p>
    <w:p w14:paraId="199FE505" w14:textId="67133EB0" w:rsidR="007759CB" w:rsidRDefault="007759CB" w:rsidP="00C05B89">
      <w:pPr>
        <w:jc w:val="both"/>
      </w:pPr>
      <w:r>
        <w:rPr>
          <w:b/>
          <w:bCs/>
        </w:rPr>
        <w:t>17:40</w:t>
      </w:r>
      <w:r w:rsidR="006E30A1">
        <w:rPr>
          <w:b/>
          <w:bCs/>
        </w:rPr>
        <w:t xml:space="preserve"> – </w:t>
      </w:r>
      <w:r w:rsidR="006E30A1" w:rsidRPr="006E30A1">
        <w:t>Pytania uczestników, dyskusja i podsumowanie warsztatów.</w:t>
      </w:r>
      <w:r w:rsidR="00833BF2" w:rsidRPr="00833BF2">
        <w:rPr>
          <w:noProof/>
        </w:rPr>
        <w:t xml:space="preserve"> </w:t>
      </w:r>
    </w:p>
    <w:p w14:paraId="234F98EF" w14:textId="0BF95089" w:rsidR="006E30A1" w:rsidRDefault="00833BF2" w:rsidP="00833BF2">
      <w:pPr>
        <w:jc w:val="center"/>
      </w:pPr>
      <w:r>
        <w:rPr>
          <w:noProof/>
        </w:rPr>
        <w:drawing>
          <wp:inline distT="0" distB="0" distL="0" distR="0" wp14:anchorId="76936013" wp14:editId="0ED99D9C">
            <wp:extent cx="1614805" cy="790575"/>
            <wp:effectExtent l="0" t="0" r="444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EB40" w14:textId="77777777" w:rsidR="006E30A1" w:rsidRPr="007759CB" w:rsidRDefault="006E30A1" w:rsidP="00C05B89">
      <w:pPr>
        <w:jc w:val="both"/>
        <w:rPr>
          <w:b/>
          <w:bCs/>
        </w:rPr>
      </w:pPr>
    </w:p>
    <w:p w14:paraId="18B6FC50" w14:textId="546387B2" w:rsidR="00EB001D" w:rsidRDefault="00EB001D" w:rsidP="00C05B89">
      <w:pPr>
        <w:spacing w:before="240"/>
        <w:jc w:val="both"/>
        <w:rPr>
          <w:b/>
          <w:bCs/>
        </w:rPr>
      </w:pPr>
      <w:r w:rsidRPr="00C53C9C">
        <w:rPr>
          <w:b/>
          <w:bCs/>
        </w:rPr>
        <w:t>Rejestracja</w:t>
      </w:r>
      <w:r>
        <w:rPr>
          <w:b/>
          <w:bCs/>
        </w:rPr>
        <w:t>:</w:t>
      </w:r>
    </w:p>
    <w:p w14:paraId="3EFA48C0" w14:textId="662847D9" w:rsidR="00EB001D" w:rsidRDefault="00781E63" w:rsidP="00C05B89">
      <w:pPr>
        <w:jc w:val="both"/>
      </w:pPr>
      <w:r>
        <w:t>Do udziału w warsztatach zapraszamy pracowników naukowych zatrudnionych w jednej z uczelni partnerskich wymienionych poniżej, a także doktorantów kształcących się w szkołach doktorskich działających przy tych uczelniach.</w:t>
      </w:r>
    </w:p>
    <w:p w14:paraId="22C5D6BA" w14:textId="77777777" w:rsidR="00EB001D" w:rsidRDefault="00EB001D" w:rsidP="00C05B89">
      <w:pPr>
        <w:pStyle w:val="Akapitzlist"/>
        <w:numPr>
          <w:ilvl w:val="0"/>
          <w:numId w:val="3"/>
        </w:numPr>
        <w:jc w:val="both"/>
      </w:pPr>
      <w:r>
        <w:t>Uniwersytet Marii Curie-Skłodowskiej</w:t>
      </w:r>
    </w:p>
    <w:p w14:paraId="1ACB6368" w14:textId="77777777" w:rsidR="00EB001D" w:rsidRDefault="00EB001D" w:rsidP="00C05B89">
      <w:pPr>
        <w:pStyle w:val="Akapitzlist"/>
        <w:numPr>
          <w:ilvl w:val="0"/>
          <w:numId w:val="3"/>
        </w:numPr>
        <w:jc w:val="both"/>
      </w:pPr>
      <w:r>
        <w:t xml:space="preserve">Uniwersytet Przyrodniczy w Lublinie </w:t>
      </w:r>
    </w:p>
    <w:p w14:paraId="07B14B5A" w14:textId="77777777" w:rsidR="00EB001D" w:rsidRDefault="00EB001D" w:rsidP="00C05B89">
      <w:pPr>
        <w:pStyle w:val="Akapitzlist"/>
        <w:numPr>
          <w:ilvl w:val="0"/>
          <w:numId w:val="3"/>
        </w:numPr>
        <w:jc w:val="both"/>
      </w:pPr>
      <w:r>
        <w:t>Katolicki Uniwersytet Lubelski</w:t>
      </w:r>
    </w:p>
    <w:p w14:paraId="37A46282" w14:textId="77777777" w:rsidR="00EB001D" w:rsidRDefault="00EB001D" w:rsidP="00C05B89">
      <w:pPr>
        <w:pStyle w:val="Akapitzlist"/>
        <w:numPr>
          <w:ilvl w:val="0"/>
          <w:numId w:val="3"/>
        </w:numPr>
        <w:jc w:val="both"/>
      </w:pPr>
      <w:r>
        <w:t>Politechnika Lubelska</w:t>
      </w:r>
    </w:p>
    <w:p w14:paraId="3863F283" w14:textId="77777777" w:rsidR="00EB001D" w:rsidRDefault="00EB001D" w:rsidP="00C05B89">
      <w:pPr>
        <w:pStyle w:val="Akapitzlist"/>
        <w:numPr>
          <w:ilvl w:val="0"/>
          <w:numId w:val="3"/>
        </w:numPr>
        <w:jc w:val="both"/>
      </w:pPr>
      <w:r>
        <w:t>Uniwersytet Medyczny w Lublinie</w:t>
      </w:r>
    </w:p>
    <w:p w14:paraId="12A3E56D" w14:textId="01A56B50" w:rsidR="00EB001D" w:rsidRPr="00EC01FD" w:rsidRDefault="00EB001D" w:rsidP="00C05B89">
      <w:pPr>
        <w:jc w:val="both"/>
        <w:rPr>
          <w:bCs/>
        </w:rPr>
      </w:pPr>
      <w:r>
        <w:t xml:space="preserve">Osoby zainteresowane udziałem prosimy o zgłoszenie poprzez </w:t>
      </w:r>
      <w:hyperlink r:id="rId9" w:history="1">
        <w:r w:rsidRPr="00B41CD3">
          <w:rPr>
            <w:rStyle w:val="Hipercze"/>
          </w:rPr>
          <w:t>formularz</w:t>
        </w:r>
      </w:hyperlink>
      <w:r>
        <w:t xml:space="preserve"> do dnia </w:t>
      </w:r>
      <w:r w:rsidR="007759CB">
        <w:rPr>
          <w:b/>
          <w:bCs/>
        </w:rPr>
        <w:t>2</w:t>
      </w:r>
      <w:r w:rsidR="005827DB">
        <w:rPr>
          <w:b/>
          <w:bCs/>
        </w:rPr>
        <w:t>0</w:t>
      </w:r>
      <w:r w:rsidR="007759CB">
        <w:rPr>
          <w:b/>
          <w:bCs/>
        </w:rPr>
        <w:t xml:space="preserve"> lipca </w:t>
      </w:r>
      <w:r w:rsidRPr="00C31EAE">
        <w:rPr>
          <w:b/>
          <w:bCs/>
        </w:rPr>
        <w:t>2026 roku.</w:t>
      </w:r>
      <w:r w:rsidR="00D15A55">
        <w:rPr>
          <w:b/>
          <w:bCs/>
        </w:rPr>
        <w:t xml:space="preserve"> </w:t>
      </w:r>
      <w:r w:rsidR="00D15A55">
        <w:t>Warsztaty mają na celu połączenie popularyzacji wiedzy przyrodniczej z integracją międzykulturową.</w:t>
      </w:r>
      <w:r w:rsidR="00D15A55" w:rsidRPr="00D15A55">
        <w:rPr>
          <w:bCs/>
        </w:rPr>
        <w:t xml:space="preserve"> Iloś</w:t>
      </w:r>
      <w:r w:rsidR="00D15A55">
        <w:rPr>
          <w:bCs/>
        </w:rPr>
        <w:t>ć</w:t>
      </w:r>
      <w:r w:rsidR="00D15A55" w:rsidRPr="00D15A55">
        <w:rPr>
          <w:bCs/>
        </w:rPr>
        <w:t xml:space="preserve"> miejsc</w:t>
      </w:r>
      <w:r w:rsidR="00141602">
        <w:rPr>
          <w:bCs/>
        </w:rPr>
        <w:t xml:space="preserve"> jest</w:t>
      </w:r>
      <w:r w:rsidR="00D15A55" w:rsidRPr="00D15A55">
        <w:rPr>
          <w:bCs/>
        </w:rPr>
        <w:t xml:space="preserve"> ograniczona</w:t>
      </w:r>
      <w:r w:rsidR="00D15A55">
        <w:rPr>
          <w:bCs/>
        </w:rPr>
        <w:t xml:space="preserve"> </w:t>
      </w:r>
      <w:r w:rsidR="00D15A55">
        <w:t>do około 20 osób, w tym co najmniej 10 uczestników z zagranicy</w:t>
      </w:r>
      <w:r w:rsidR="00D15A55" w:rsidRPr="00D15A55">
        <w:rPr>
          <w:bCs/>
        </w:rPr>
        <w:t>, dost</w:t>
      </w:r>
      <w:r w:rsidR="00D15A55">
        <w:rPr>
          <w:bCs/>
        </w:rPr>
        <w:t>ępna</w:t>
      </w:r>
      <w:r w:rsidR="00D15A55" w:rsidRPr="00D15A55">
        <w:rPr>
          <w:bCs/>
        </w:rPr>
        <w:t xml:space="preserve"> wed</w:t>
      </w:r>
      <w:r w:rsidR="00D15A55">
        <w:rPr>
          <w:bCs/>
        </w:rPr>
        <w:t>ług kolejności zgłoszeń.</w:t>
      </w:r>
    </w:p>
    <w:p w14:paraId="28BF5A27" w14:textId="5020642F" w:rsidR="00B41CD3" w:rsidRDefault="00B41CD3" w:rsidP="00B41CD3">
      <w:pPr>
        <w:jc w:val="center"/>
      </w:pPr>
      <w:r>
        <w:rPr>
          <w:noProof/>
        </w:rPr>
        <w:drawing>
          <wp:inline distT="0" distB="0" distL="0" distR="0" wp14:anchorId="05B0370B" wp14:editId="7A759FE5">
            <wp:extent cx="2495550" cy="2495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C446" w14:textId="77777777" w:rsidR="003C3C75" w:rsidRDefault="003C3C75" w:rsidP="00B41CD3">
      <w:pPr>
        <w:jc w:val="center"/>
      </w:pPr>
    </w:p>
    <w:p w14:paraId="622C54BC" w14:textId="6BEC9E8C" w:rsidR="00EB001D" w:rsidRDefault="00EB001D" w:rsidP="00C05B89">
      <w:pPr>
        <w:jc w:val="both"/>
      </w:pPr>
      <w:r>
        <w:t>Organizatorzy zapewniają zrównoważony proces rekrutacji, umożliwiający udział przedstawicieli wszystkich uczelni partnerskich.</w:t>
      </w:r>
    </w:p>
    <w:p w14:paraId="6F8B5080" w14:textId="25A75961" w:rsidR="007820B7" w:rsidRDefault="007820B7" w:rsidP="00C05B89">
      <w:pPr>
        <w:jc w:val="both"/>
      </w:pPr>
      <w:r>
        <w:rPr>
          <w:rFonts w:eastAsia="Times New Roman"/>
        </w:rPr>
        <w:t xml:space="preserve">Osoby biorące udział w rejestracji prosimy o zapoznanie się z </w:t>
      </w:r>
      <w:hyperlink r:id="rId11" w:history="1">
        <w:r>
          <w:rPr>
            <w:rStyle w:val="Hipercze"/>
            <w:rFonts w:eastAsia="Times New Roman"/>
          </w:rPr>
          <w:t>klauzulą informacyjną dla uczestników warsztatów</w:t>
        </w:r>
      </w:hyperlink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jak i z </w:t>
      </w:r>
      <w:hyperlink r:id="rId12" w:history="1">
        <w:r>
          <w:rPr>
            <w:rStyle w:val="Hipercze"/>
            <w:rFonts w:eastAsia="Times New Roman"/>
          </w:rPr>
          <w:t>informacja dotycząca przetwarzania danych osobowych kontrahentów i przedstawicieli kontrahentów Narodowej Agencji Wymiany Akademickiej, klauzula informacyjna ministra właściwego do spraw rozwoju regionalnego oraz klauzula informacyjna Narodowego Centrum Badań i Rozwoju</w:t>
        </w:r>
      </w:hyperlink>
    </w:p>
    <w:p w14:paraId="201CB4EF" w14:textId="77777777" w:rsidR="007820B7" w:rsidRDefault="007820B7" w:rsidP="00C05B89">
      <w:pPr>
        <w:jc w:val="both"/>
      </w:pPr>
    </w:p>
    <w:p w14:paraId="08081744" w14:textId="1B321008" w:rsidR="004424F6" w:rsidRPr="004117F1" w:rsidRDefault="004424F6" w:rsidP="004117F1">
      <w:pPr>
        <w:jc w:val="center"/>
        <w:rPr>
          <w:sz w:val="20"/>
          <w:szCs w:val="20"/>
        </w:rPr>
      </w:pPr>
      <w:r w:rsidRPr="004117F1">
        <w:rPr>
          <w:rFonts w:eastAsia="Times New Roman"/>
          <w:sz w:val="20"/>
          <w:szCs w:val="20"/>
        </w:rPr>
        <w:t>Program Sieć NAWA-</w:t>
      </w:r>
      <w:proofErr w:type="spellStart"/>
      <w:r w:rsidRPr="004117F1">
        <w:rPr>
          <w:rFonts w:eastAsia="Times New Roman"/>
          <w:sz w:val="20"/>
          <w:szCs w:val="20"/>
        </w:rPr>
        <w:t>Euraxess</w:t>
      </w:r>
      <w:proofErr w:type="spellEnd"/>
      <w:r w:rsidRPr="004117F1">
        <w:rPr>
          <w:rFonts w:eastAsia="Times New Roman"/>
          <w:sz w:val="20"/>
          <w:szCs w:val="20"/>
        </w:rPr>
        <w:t xml:space="preserve"> finansowany jest ze środków Unii Europejskiej z Funduszu Europejskiego dla Rozwoju Społecznego 2021 – 2027 (FERS) w ramach projektu pt.: „Wsparcie instytucji szkolnictwa wyższego i nauki w obsłudze osób cudzoziemskich oraz Polek i Polaków wyjeżdżających za granicę”, nr FERS.01.05.IP.08-0003/24.</w:t>
      </w:r>
    </w:p>
    <w:sectPr w:rsidR="004424F6" w:rsidRPr="004117F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E01A" w14:textId="77777777" w:rsidR="00E83701" w:rsidRDefault="00E83701" w:rsidP="002503E7">
      <w:pPr>
        <w:spacing w:after="0" w:line="240" w:lineRule="auto"/>
      </w:pPr>
      <w:r>
        <w:separator/>
      </w:r>
    </w:p>
  </w:endnote>
  <w:endnote w:type="continuationSeparator" w:id="0">
    <w:p w14:paraId="2814E705" w14:textId="77777777" w:rsidR="00E83701" w:rsidRDefault="00E83701" w:rsidP="0025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3235" w14:textId="546ADFA4" w:rsidR="002503E7" w:rsidRDefault="002503E7">
    <w:pPr>
      <w:pStyle w:val="Stopka"/>
    </w:pPr>
    <w:r>
      <w:rPr>
        <w:noProof/>
        <w:lang w:eastAsia="pl-PL"/>
      </w:rPr>
      <w:drawing>
        <wp:inline distT="0" distB="0" distL="0" distR="0" wp14:anchorId="2312870C" wp14:editId="720B8135">
          <wp:extent cx="5760720" cy="61277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5255" w14:textId="77777777" w:rsidR="00E83701" w:rsidRDefault="00E83701" w:rsidP="002503E7">
      <w:pPr>
        <w:spacing w:after="0" w:line="240" w:lineRule="auto"/>
      </w:pPr>
      <w:r>
        <w:separator/>
      </w:r>
    </w:p>
  </w:footnote>
  <w:footnote w:type="continuationSeparator" w:id="0">
    <w:p w14:paraId="760C30E9" w14:textId="77777777" w:rsidR="00E83701" w:rsidRDefault="00E83701" w:rsidP="00250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7C2F"/>
    <w:multiLevelType w:val="hybridMultilevel"/>
    <w:tmpl w:val="B984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59D9"/>
    <w:multiLevelType w:val="hybridMultilevel"/>
    <w:tmpl w:val="595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D4397"/>
    <w:multiLevelType w:val="hybridMultilevel"/>
    <w:tmpl w:val="566CF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F5"/>
    <w:rsid w:val="0002765E"/>
    <w:rsid w:val="00141602"/>
    <w:rsid w:val="002503E7"/>
    <w:rsid w:val="002D2E1F"/>
    <w:rsid w:val="002E793F"/>
    <w:rsid w:val="0037340B"/>
    <w:rsid w:val="0038770C"/>
    <w:rsid w:val="003C3C75"/>
    <w:rsid w:val="004117F1"/>
    <w:rsid w:val="004424F6"/>
    <w:rsid w:val="004F701E"/>
    <w:rsid w:val="005171D6"/>
    <w:rsid w:val="005827DB"/>
    <w:rsid w:val="0064262B"/>
    <w:rsid w:val="00694D28"/>
    <w:rsid w:val="006A244A"/>
    <w:rsid w:val="006E30A1"/>
    <w:rsid w:val="0072380C"/>
    <w:rsid w:val="007759CB"/>
    <w:rsid w:val="00781E63"/>
    <w:rsid w:val="007820B7"/>
    <w:rsid w:val="00833BF2"/>
    <w:rsid w:val="0088734B"/>
    <w:rsid w:val="008D4995"/>
    <w:rsid w:val="00B41CD3"/>
    <w:rsid w:val="00C05B89"/>
    <w:rsid w:val="00C24E93"/>
    <w:rsid w:val="00D0094C"/>
    <w:rsid w:val="00D15A55"/>
    <w:rsid w:val="00D95970"/>
    <w:rsid w:val="00DC21EB"/>
    <w:rsid w:val="00E03E09"/>
    <w:rsid w:val="00E5463F"/>
    <w:rsid w:val="00E83701"/>
    <w:rsid w:val="00EB001D"/>
    <w:rsid w:val="00EC01FD"/>
    <w:rsid w:val="00EF578A"/>
    <w:rsid w:val="00F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8AD4"/>
  <w15:chartTrackingRefBased/>
  <w15:docId w15:val="{B95B3AE4-A5C9-40E2-B9AF-EBC7E751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0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00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3E7"/>
  </w:style>
  <w:style w:type="paragraph" w:styleId="Stopka">
    <w:name w:val="footer"/>
    <w:basedOn w:val="Normalny"/>
    <w:link w:val="StopkaZnak"/>
    <w:uiPriority w:val="99"/>
    <w:unhideWhenUsed/>
    <w:rsid w:val="0025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3E7"/>
  </w:style>
  <w:style w:type="character" w:styleId="UyteHipercze">
    <w:name w:val="FollowedHyperlink"/>
    <w:basedOn w:val="Domylnaczcionkaakapitu"/>
    <w:uiPriority w:val="99"/>
    <w:semiHidden/>
    <w:unhideWhenUsed/>
    <w:rsid w:val="005171D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A5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17F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avi.umcs.pl/at/attachments/2026/0518/124322-klauzule-rodo-nawa-ministra-wlasciwego-do-spraw-rozwoju-regionalnego-i-ncbr-p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.lublin.pl/wp-content/uploads/2026/04/Klauzula-informacyjna-dla-uczestnikow-warsztatow-1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Pages/ResponsePage.aspx?id=HLKj2lICKUm8ZlqzHoIn4RN4AdRrRldJiCpCjxQXYdZUNTRNVTZWUFJTQVBPQlJFVTVCRzFLOFRNQS4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4E2A-F4BD-43FE-BCF9-84B218D5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Zarzycka</dc:creator>
  <cp:keywords/>
  <dc:description/>
  <cp:lastModifiedBy>Kaja Zarzycka</cp:lastModifiedBy>
  <cp:revision>18</cp:revision>
  <dcterms:created xsi:type="dcterms:W3CDTF">2026-04-02T05:52:00Z</dcterms:created>
  <dcterms:modified xsi:type="dcterms:W3CDTF">2026-07-09T10:25:00Z</dcterms:modified>
</cp:coreProperties>
</file>