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1140"/>
        <w:gridCol w:w="1784"/>
        <w:gridCol w:w="1899"/>
        <w:gridCol w:w="1701"/>
        <w:gridCol w:w="1701"/>
        <w:gridCol w:w="1134"/>
        <w:gridCol w:w="1424"/>
      </w:tblGrid>
      <w:tr w:rsidR="00461D27" w:rsidRPr="00A049C0" w14:paraId="6BBA88AD" w14:textId="77777777" w:rsidTr="00440866">
        <w:trPr>
          <w:trHeight w:val="693"/>
        </w:trPr>
        <w:tc>
          <w:tcPr>
            <w:tcW w:w="10783" w:type="dxa"/>
            <w:gridSpan w:val="7"/>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50"/>
        <w:gridCol w:w="1094"/>
        <w:gridCol w:w="1038"/>
        <w:gridCol w:w="1486"/>
        <w:gridCol w:w="948"/>
        <w:gridCol w:w="1533"/>
      </w:tblGrid>
      <w:tr w:rsidR="00B3530A" w:rsidRPr="00A049C0" w14:paraId="480A6143" w14:textId="77777777" w:rsidTr="00E25E74">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25E74">
        <w:trPr>
          <w:trHeight w:val="181"/>
        </w:trPr>
        <w:tc>
          <w:tcPr>
            <w:tcW w:w="2163"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0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8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91"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4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13"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25E74">
        <w:trPr>
          <w:trHeight w:val="109"/>
        </w:trPr>
        <w:tc>
          <w:tcPr>
            <w:tcW w:w="2163"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0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8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91"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4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13"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25E74">
        <w:trPr>
          <w:trHeight w:val="160"/>
        </w:trPr>
        <w:tc>
          <w:tcPr>
            <w:tcW w:w="2163" w:type="pct"/>
            <w:tcBorders>
              <w:top w:val="single" w:sz="8" w:space="0" w:color="auto"/>
              <w:left w:val="double" w:sz="6" w:space="0" w:color="auto"/>
              <w:bottom w:val="single" w:sz="8" w:space="0" w:color="auto"/>
              <w:right w:val="single" w:sz="8" w:space="0" w:color="auto"/>
            </w:tcBorders>
            <w:vAlign w:val="center"/>
            <w:hideMark/>
          </w:tcPr>
          <w:p w14:paraId="6F8AC6F1" w14:textId="3513BC0E" w:rsidR="00E25E74" w:rsidRPr="002A00C3" w:rsidRDefault="00B3530A" w:rsidP="00E25E74">
            <w:pPr>
              <w:spacing w:before="24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09" w:type="pct"/>
            <w:tcBorders>
              <w:top w:val="nil"/>
              <w:left w:val="nil"/>
              <w:bottom w:val="single" w:sz="8" w:space="0" w:color="auto"/>
              <w:right w:val="single" w:sz="8" w:space="0" w:color="auto"/>
            </w:tcBorders>
            <w:noWrap/>
            <w:vAlign w:val="center"/>
            <w:hideMark/>
          </w:tcPr>
          <w:p w14:paraId="0E904D88" w14:textId="77777777" w:rsidR="00B3530A" w:rsidRDefault="00B3530A" w:rsidP="00E66CC2">
            <w:pPr>
              <w:spacing w:after="0" w:line="240" w:lineRule="auto"/>
              <w:jc w:val="center"/>
              <w:rPr>
                <w:rFonts w:ascii="Calibri" w:eastAsia="Times New Roman" w:hAnsi="Calibri" w:cs="Times New Roman"/>
                <w:color w:val="000000"/>
                <w:sz w:val="16"/>
                <w:szCs w:val="16"/>
                <w:lang w:val="en-GB" w:eastAsia="en-GB"/>
              </w:rPr>
            </w:pPr>
          </w:p>
          <w:p w14:paraId="39FEF739" w14:textId="762BEF82" w:rsidR="00B86C93" w:rsidRPr="002A00C3" w:rsidRDefault="00B86C93" w:rsidP="00E66CC2">
            <w:pPr>
              <w:spacing w:after="0" w:line="240" w:lineRule="auto"/>
              <w:jc w:val="center"/>
              <w:rPr>
                <w:rFonts w:ascii="Calibri" w:eastAsia="Times New Roman" w:hAnsi="Calibri" w:cs="Times New Roman"/>
                <w:color w:val="000000"/>
                <w:sz w:val="16"/>
                <w:szCs w:val="16"/>
                <w:lang w:val="en-GB" w:eastAsia="en-GB"/>
              </w:rPr>
            </w:pPr>
          </w:p>
        </w:tc>
        <w:tc>
          <w:tcPr>
            <w:tcW w:w="48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91"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4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13"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25E74" w:rsidRPr="00177078" w14:paraId="10BCCBED" w14:textId="77777777" w:rsidTr="00E25E74">
        <w:trPr>
          <w:trHeight w:val="207"/>
        </w:trPr>
        <w:tc>
          <w:tcPr>
            <w:tcW w:w="2163" w:type="pct"/>
            <w:tcBorders>
              <w:top w:val="single" w:sz="4" w:space="0" w:color="auto"/>
              <w:left w:val="double" w:sz="6" w:space="0" w:color="auto"/>
              <w:bottom w:val="double" w:sz="6" w:space="0" w:color="auto"/>
              <w:right w:val="single" w:sz="4" w:space="0" w:color="auto"/>
            </w:tcBorders>
            <w:vAlign w:val="center"/>
          </w:tcPr>
          <w:p w14:paraId="61BC35D8" w14:textId="1F6BDC30" w:rsidR="00E25E74" w:rsidRPr="002A00C3" w:rsidRDefault="00E25E74" w:rsidP="00E25E74">
            <w:pPr>
              <w:spacing w:before="240" w:line="240" w:lineRule="auto"/>
              <w:jc w:val="center"/>
              <w:rPr>
                <w:rFonts w:ascii="Calibri" w:eastAsia="Times New Roman" w:hAnsi="Calibri" w:cs="Times New Roman"/>
                <w:color w:val="000000"/>
                <w:sz w:val="16"/>
                <w:szCs w:val="16"/>
                <w:lang w:val="en-GB" w:eastAsia="en-GB"/>
              </w:rPr>
            </w:pPr>
            <w:r w:rsidRPr="00EE0376">
              <w:rPr>
                <w:rFonts w:ascii="Calibri" w:eastAsia="Times New Roman" w:hAnsi="Calibri" w:cs="Times New Roman"/>
                <w:color w:val="000000"/>
                <w:sz w:val="16"/>
                <w:szCs w:val="16"/>
                <w:lang w:val="en-GB" w:eastAsia="en-GB"/>
              </w:rPr>
              <w:t>Faculty coordinator at the Receiving Institution</w:t>
            </w:r>
          </w:p>
        </w:tc>
        <w:tc>
          <w:tcPr>
            <w:tcW w:w="509" w:type="pct"/>
            <w:tcBorders>
              <w:top w:val="single" w:sz="4" w:space="0" w:color="auto"/>
              <w:left w:val="single" w:sz="4" w:space="0" w:color="auto"/>
              <w:bottom w:val="double" w:sz="6" w:space="0" w:color="auto"/>
              <w:right w:val="single" w:sz="4" w:space="0" w:color="auto"/>
            </w:tcBorders>
            <w:noWrap/>
            <w:vAlign w:val="center"/>
          </w:tcPr>
          <w:p w14:paraId="0C6A9303" w14:textId="77777777" w:rsidR="00E25E74" w:rsidRPr="002A00C3" w:rsidRDefault="00E25E74" w:rsidP="00E25E74">
            <w:pPr>
              <w:spacing w:after="0" w:line="240" w:lineRule="auto"/>
              <w:jc w:val="center"/>
              <w:rPr>
                <w:rFonts w:ascii="Calibri" w:eastAsia="Times New Roman" w:hAnsi="Calibri" w:cs="Times New Roman"/>
                <w:color w:val="000000"/>
                <w:sz w:val="16"/>
                <w:szCs w:val="16"/>
                <w:lang w:val="en-GB" w:eastAsia="en-GB"/>
              </w:rPr>
            </w:pPr>
          </w:p>
        </w:tc>
        <w:tc>
          <w:tcPr>
            <w:tcW w:w="483" w:type="pct"/>
            <w:tcBorders>
              <w:top w:val="single" w:sz="4" w:space="0" w:color="auto"/>
              <w:left w:val="single" w:sz="4" w:space="0" w:color="auto"/>
              <w:bottom w:val="double" w:sz="6" w:space="0" w:color="auto"/>
              <w:right w:val="single" w:sz="4" w:space="0" w:color="auto"/>
            </w:tcBorders>
            <w:noWrap/>
            <w:vAlign w:val="center"/>
          </w:tcPr>
          <w:p w14:paraId="6F969102" w14:textId="77777777" w:rsidR="00E25E74" w:rsidRPr="002A00C3" w:rsidRDefault="00E25E74" w:rsidP="00E25E74">
            <w:pPr>
              <w:spacing w:after="0" w:line="240" w:lineRule="auto"/>
              <w:jc w:val="center"/>
              <w:rPr>
                <w:rFonts w:ascii="Calibri" w:eastAsia="Times New Roman" w:hAnsi="Calibri" w:cs="Times New Roman"/>
                <w:color w:val="000000"/>
                <w:sz w:val="16"/>
                <w:szCs w:val="16"/>
                <w:lang w:val="en-GB" w:eastAsia="en-GB"/>
              </w:rPr>
            </w:pPr>
          </w:p>
        </w:tc>
        <w:tc>
          <w:tcPr>
            <w:tcW w:w="691" w:type="pct"/>
            <w:tcBorders>
              <w:top w:val="single" w:sz="4" w:space="0" w:color="auto"/>
              <w:left w:val="single" w:sz="4" w:space="0" w:color="auto"/>
              <w:bottom w:val="double" w:sz="6" w:space="0" w:color="auto"/>
              <w:right w:val="single" w:sz="4" w:space="0" w:color="auto"/>
            </w:tcBorders>
            <w:noWrap/>
            <w:vAlign w:val="center"/>
          </w:tcPr>
          <w:p w14:paraId="7E45FF65" w14:textId="6538C1E7" w:rsidR="00E25E74" w:rsidRPr="002A00C3" w:rsidRDefault="00E25E74" w:rsidP="00E25E7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Faculty coordinator</w:t>
            </w:r>
          </w:p>
        </w:tc>
        <w:tc>
          <w:tcPr>
            <w:tcW w:w="441" w:type="pct"/>
            <w:tcBorders>
              <w:top w:val="single" w:sz="4" w:space="0" w:color="auto"/>
              <w:left w:val="single" w:sz="4" w:space="0" w:color="auto"/>
              <w:bottom w:val="double" w:sz="6" w:space="0" w:color="auto"/>
              <w:right w:val="single" w:sz="4" w:space="0" w:color="auto"/>
            </w:tcBorders>
            <w:noWrap/>
            <w:vAlign w:val="center"/>
          </w:tcPr>
          <w:p w14:paraId="5E63C7B1" w14:textId="77777777" w:rsidR="00E25E74" w:rsidRPr="002A00C3" w:rsidRDefault="00E25E74" w:rsidP="00E25E74">
            <w:pPr>
              <w:spacing w:after="0" w:line="240" w:lineRule="auto"/>
              <w:rPr>
                <w:rFonts w:ascii="Calibri" w:eastAsia="Times New Roman" w:hAnsi="Calibri" w:cs="Times New Roman"/>
                <w:color w:val="000000"/>
                <w:sz w:val="16"/>
                <w:szCs w:val="16"/>
                <w:lang w:val="en-GB" w:eastAsia="en-GB"/>
              </w:rPr>
            </w:pPr>
          </w:p>
        </w:tc>
        <w:tc>
          <w:tcPr>
            <w:tcW w:w="713" w:type="pct"/>
            <w:tcBorders>
              <w:top w:val="single" w:sz="4" w:space="0" w:color="auto"/>
              <w:left w:val="single" w:sz="4" w:space="0" w:color="auto"/>
              <w:bottom w:val="double" w:sz="6" w:space="0" w:color="auto"/>
              <w:right w:val="double" w:sz="6" w:space="0" w:color="000000"/>
            </w:tcBorders>
            <w:vAlign w:val="center"/>
          </w:tcPr>
          <w:p w14:paraId="34F0B0D6" w14:textId="77777777" w:rsidR="00E25E74" w:rsidRPr="002A00C3" w:rsidRDefault="00E25E74" w:rsidP="00E25E74">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D3F0BEC" w14:textId="10885412" w:rsidR="00B124E2" w:rsidRPr="00637D8C" w:rsidRDefault="00B124E2" w:rsidP="002B77AD">
      <w:pPr>
        <w:spacing w:after="120" w:line="240" w:lineRule="auto"/>
        <w:ind w:right="28"/>
        <w:rPr>
          <w:rFonts w:ascii="Verdana" w:eastAsia="Times New Roman" w:hAnsi="Verdana" w:cs="Arial"/>
          <w:b/>
          <w:color w:val="002060"/>
          <w:sz w:val="28"/>
          <w:szCs w:val="36"/>
          <w:lang w:val="en-GB"/>
        </w:rPr>
      </w:pPr>
    </w:p>
    <w:sectPr w:rsidR="00B124E2" w:rsidRPr="00637D8C" w:rsidSect="003E0C23">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FA02D" w14:textId="77777777" w:rsidR="002C3C0F" w:rsidRDefault="002C3C0F" w:rsidP="005F66E7">
      <w:pPr>
        <w:spacing w:after="0" w:line="240" w:lineRule="auto"/>
      </w:pPr>
      <w:r>
        <w:separator/>
      </w:r>
    </w:p>
  </w:endnote>
  <w:endnote w:type="continuationSeparator" w:id="0">
    <w:p w14:paraId="2FCAFA35" w14:textId="77777777" w:rsidR="002C3C0F" w:rsidRDefault="002C3C0F" w:rsidP="005F66E7">
      <w:pPr>
        <w:spacing w:after="0" w:line="240" w:lineRule="auto"/>
      </w:pPr>
      <w:r>
        <w:continuationSeparator/>
      </w:r>
    </w:p>
  </w:endnote>
  <w:endnote w:type="continuationNotice" w:id="1">
    <w:p w14:paraId="6A4C85F4" w14:textId="77777777" w:rsidR="002C3C0F" w:rsidRDefault="002C3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67977" w14:textId="77777777" w:rsidR="002C3C0F" w:rsidRDefault="002C3C0F" w:rsidP="005F66E7">
      <w:pPr>
        <w:spacing w:after="0" w:line="240" w:lineRule="auto"/>
      </w:pPr>
      <w:r>
        <w:separator/>
      </w:r>
    </w:p>
  </w:footnote>
  <w:footnote w:type="continuationSeparator" w:id="0">
    <w:p w14:paraId="21A52F08" w14:textId="77777777" w:rsidR="002C3C0F" w:rsidRDefault="002C3C0F" w:rsidP="005F66E7">
      <w:pPr>
        <w:spacing w:after="0" w:line="240" w:lineRule="auto"/>
      </w:pPr>
      <w:r>
        <w:continuationSeparator/>
      </w:r>
    </w:p>
  </w:footnote>
  <w:footnote w:type="continuationNotice" w:id="1">
    <w:p w14:paraId="70C4BE58" w14:textId="77777777" w:rsidR="002C3C0F" w:rsidRDefault="002C3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8B80" w14:textId="286FB43D" w:rsidR="001F4DE6" w:rsidRDefault="001F4DE6">
    <w:pPr>
      <w:pStyle w:val="Nagwek"/>
    </w:pPr>
    <w:r w:rsidRPr="00454AEF">
      <w:rPr>
        <w:rFonts w:ascii="Arial Narrow" w:hAnsi="Arial Narrow"/>
        <w:b/>
        <w:noProof/>
        <w:lang w:val="pl-PL" w:eastAsia="pl-PL"/>
      </w:rPr>
      <w:drawing>
        <wp:anchor distT="0" distB="0" distL="114300" distR="114300" simplePos="0" relativeHeight="251661312" behindDoc="1" locked="0" layoutInCell="1" allowOverlap="1" wp14:anchorId="60623EA2" wp14:editId="1ECEE7EB">
          <wp:simplePos x="0" y="0"/>
          <wp:positionH relativeFrom="margin">
            <wp:align>left</wp:align>
          </wp:positionH>
          <wp:positionV relativeFrom="paragraph">
            <wp:posOffset>-353060</wp:posOffset>
          </wp:positionV>
          <wp:extent cx="1802921" cy="546266"/>
          <wp:effectExtent l="0" t="0" r="6985" b="6350"/>
          <wp:wrapNone/>
          <wp:docPr id="75" name="Obraz 75" descr="E:\MATERIAŁY INFO PROMO ogólne i E+\Logotypy\Nowe logo i wzory dok. POLLUB\loga PL\loga PL_CMYK\PL_JPEG_EN\loga PL_EN-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TERIAŁY INFO PROMO ogólne i E+\Logotypy\Nowe logo i wzory dok. POLLUB\loga PL\loga PL_CMYK\PL_JPEG_EN\loga PL_EN-08.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2921" cy="5462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l-PL" w:eastAsia="pl-PL"/>
      </w:rPr>
      <w:drawing>
        <wp:anchor distT="0" distB="0" distL="114300" distR="114300" simplePos="0" relativeHeight="251659264" behindDoc="1" locked="0" layoutInCell="1" allowOverlap="1" wp14:anchorId="5C02B1B0" wp14:editId="72F227BF">
          <wp:simplePos x="0" y="0"/>
          <wp:positionH relativeFrom="margin">
            <wp:align>right</wp:align>
          </wp:positionH>
          <wp:positionV relativeFrom="paragraph">
            <wp:posOffset>-334010</wp:posOffset>
          </wp:positionV>
          <wp:extent cx="2087593" cy="437822"/>
          <wp:effectExtent l="0" t="0" r="8255" b="635"/>
          <wp:wrapNone/>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 Co-funded by the EU_P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7593" cy="4378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4137838">
    <w:abstractNumId w:val="0"/>
  </w:num>
  <w:num w:numId="2" w16cid:durableId="1185289462">
    <w:abstractNumId w:val="1"/>
  </w:num>
  <w:num w:numId="3" w16cid:durableId="604000516">
    <w:abstractNumId w:val="2"/>
  </w:num>
  <w:num w:numId="4" w16cid:durableId="846673655">
    <w:abstractNumId w:val="3"/>
  </w:num>
  <w:num w:numId="5" w16cid:durableId="627321566">
    <w:abstractNumId w:val="5"/>
  </w:num>
  <w:num w:numId="6" w16cid:durableId="1957371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1F4DE6"/>
    <w:rsid w:val="0022066D"/>
    <w:rsid w:val="00236998"/>
    <w:rsid w:val="002B77AD"/>
    <w:rsid w:val="002C3C0F"/>
    <w:rsid w:val="002C5273"/>
    <w:rsid w:val="002E1905"/>
    <w:rsid w:val="00314133"/>
    <w:rsid w:val="00315157"/>
    <w:rsid w:val="003224F4"/>
    <w:rsid w:val="0035116B"/>
    <w:rsid w:val="003A52FF"/>
    <w:rsid w:val="003B1ACF"/>
    <w:rsid w:val="003C0A3A"/>
    <w:rsid w:val="003D48C6"/>
    <w:rsid w:val="003E0C23"/>
    <w:rsid w:val="003E6C7C"/>
    <w:rsid w:val="003F60C8"/>
    <w:rsid w:val="00413573"/>
    <w:rsid w:val="00436D85"/>
    <w:rsid w:val="00440866"/>
    <w:rsid w:val="00452423"/>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75646"/>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14AED"/>
    <w:rsid w:val="00B3530A"/>
    <w:rsid w:val="00B41409"/>
    <w:rsid w:val="00B77E44"/>
    <w:rsid w:val="00B81B82"/>
    <w:rsid w:val="00B8536F"/>
    <w:rsid w:val="00B86C93"/>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25E74"/>
    <w:rsid w:val="00E325E6"/>
    <w:rsid w:val="00E34257"/>
    <w:rsid w:val="00E34C57"/>
    <w:rsid w:val="00E4761F"/>
    <w:rsid w:val="00E66CC2"/>
    <w:rsid w:val="00E7290E"/>
    <w:rsid w:val="00E750BE"/>
    <w:rsid w:val="00E7669F"/>
    <w:rsid w:val="00E7785D"/>
    <w:rsid w:val="00EA0171"/>
    <w:rsid w:val="00EC3F8D"/>
    <w:rsid w:val="00EE0376"/>
    <w:rsid w:val="00EF69DC"/>
    <w:rsid w:val="00F054A1"/>
    <w:rsid w:val="00F21D59"/>
    <w:rsid w:val="00F2601C"/>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A460C8"/>
    <w:rPr>
      <w:lang w:val="it-IT"/>
    </w:rPr>
  </w:style>
  <w:style w:type="paragraph" w:styleId="Stopka">
    <w:name w:val="footer"/>
    <w:basedOn w:val="Normalny"/>
    <w:link w:val="StopkaZnak"/>
    <w:uiPriority w:val="99"/>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A460C8"/>
    <w:rPr>
      <w:lang w:val="it-IT"/>
    </w:rPr>
  </w:style>
  <w:style w:type="paragraph" w:styleId="Tematkomentarza">
    <w:name w:val="annotation subject"/>
    <w:basedOn w:val="Tekstkomentarza"/>
    <w:next w:val="Tekstkomentarza"/>
    <w:link w:val="TematkomentarzaZnak"/>
    <w:uiPriority w:val="99"/>
    <w:semiHidden/>
    <w:unhideWhenUsed/>
    <w:rsid w:val="00AA2715"/>
    <w:rPr>
      <w:b/>
      <w:bCs/>
    </w:rPr>
  </w:style>
  <w:style w:type="character" w:customStyle="1" w:styleId="TematkomentarzaZnak">
    <w:name w:val="Temat komentarza Znak"/>
    <w:basedOn w:val="TekstkomentarzaZnak"/>
    <w:link w:val="Tematkomentarza"/>
    <w:uiPriority w:val="99"/>
    <w:semiHidden/>
    <w:rsid w:val="00AA2715"/>
    <w:rPr>
      <w:b/>
      <w:bCs/>
      <w:sz w:val="20"/>
      <w:szCs w:val="20"/>
      <w:lang w:val="it-IT"/>
    </w:rPr>
  </w:style>
  <w:style w:type="paragraph" w:styleId="Poprawka">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1558B7"/>
    <w:rsid w:val="00261D2A"/>
    <w:rsid w:val="00452423"/>
    <w:rsid w:val="005530C1"/>
    <w:rsid w:val="006A382E"/>
    <w:rsid w:val="00AE36C9"/>
    <w:rsid w:val="00D36B70"/>
    <w:rsid w:val="00D83AD7"/>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4BB8A2-71C1-4512-9740-C5ECF5E38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443</Words>
  <Characters>2660</Characters>
  <Application>Microsoft Office Word</Application>
  <DocSecurity>0</DocSecurity>
  <Lines>22</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3097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Małgorzata Piesiak</cp:lastModifiedBy>
  <cp:revision>3</cp:revision>
  <cp:lastPrinted>2021-02-09T14:36:00Z</cp:lastPrinted>
  <dcterms:created xsi:type="dcterms:W3CDTF">2024-10-09T08:04:00Z</dcterms:created>
  <dcterms:modified xsi:type="dcterms:W3CDTF">2025-10-30T13:22:00Z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