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677" w:rsidRDefault="0076165A" w:rsidP="000B0151">
      <w:pPr>
        <w:spacing w:line="276" w:lineRule="auto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68580</wp:posOffset>
                </wp:positionV>
                <wp:extent cx="6286500" cy="0"/>
                <wp:effectExtent l="8890" t="8255" r="10160" b="10795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EF288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4pt" to="49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" strokecolor="red" strokeweight="1pt"/>
            </w:pict>
          </mc:Fallback>
        </mc:AlternateContent>
      </w:r>
    </w:p>
    <w:p w:rsidR="00260477" w:rsidRPr="00CE0677" w:rsidRDefault="00FB7CB6" w:rsidP="000B0151">
      <w:pPr>
        <w:spacing w:line="276" w:lineRule="auto"/>
        <w:rPr>
          <w:sz w:val="16"/>
          <w:szCs w:val="16"/>
        </w:rPr>
      </w:pPr>
      <w:r w:rsidRPr="00760914">
        <w:rPr>
          <w:sz w:val="20"/>
          <w:szCs w:val="20"/>
        </w:rPr>
        <w:t>D</w:t>
      </w:r>
      <w:r w:rsidR="00260477" w:rsidRPr="00760914">
        <w:rPr>
          <w:sz w:val="20"/>
          <w:szCs w:val="20"/>
        </w:rPr>
        <w:t xml:space="preserve">r hab. inż. </w:t>
      </w:r>
      <w:r w:rsidR="00CE536B" w:rsidRPr="00760914">
        <w:rPr>
          <w:sz w:val="20"/>
          <w:szCs w:val="20"/>
        </w:rPr>
        <w:t xml:space="preserve">Paweł Droździel, </w:t>
      </w:r>
      <w:r w:rsidR="00760914" w:rsidRPr="00760914">
        <w:rPr>
          <w:sz w:val="20"/>
          <w:szCs w:val="20"/>
        </w:rPr>
        <w:t xml:space="preserve">prof. </w:t>
      </w:r>
      <w:r w:rsidR="001717C8">
        <w:rPr>
          <w:sz w:val="20"/>
          <w:szCs w:val="20"/>
        </w:rPr>
        <w:t>Uczelni</w:t>
      </w:r>
    </w:p>
    <w:p w:rsidR="00260477" w:rsidRPr="00EC3E31" w:rsidRDefault="00AE1CDD" w:rsidP="000B0151">
      <w:pPr>
        <w:pStyle w:val="Nagwek"/>
        <w:tabs>
          <w:tab w:val="clear" w:pos="4536"/>
          <w:tab w:val="clear" w:pos="9072"/>
          <w:tab w:val="left" w:pos="6330"/>
        </w:tabs>
        <w:spacing w:line="276" w:lineRule="auto"/>
        <w:rPr>
          <w:rFonts w:ascii="Book Antiqua" w:hAnsi="Book Antiqua"/>
          <w:b/>
          <w:sz w:val="20"/>
          <w:szCs w:val="20"/>
        </w:rPr>
      </w:pPr>
      <w:r w:rsidRPr="00760914">
        <w:rPr>
          <w:sz w:val="20"/>
          <w:szCs w:val="20"/>
        </w:rPr>
        <w:t>Prorektor ds. Studenckich</w:t>
      </w:r>
    </w:p>
    <w:p w:rsidR="00D06C76" w:rsidRDefault="00D06C76" w:rsidP="000B0151">
      <w:pPr>
        <w:spacing w:line="276" w:lineRule="auto"/>
      </w:pPr>
    </w:p>
    <w:p w:rsidR="001717C8" w:rsidRDefault="001717C8" w:rsidP="000B0151">
      <w:pPr>
        <w:spacing w:line="276" w:lineRule="auto"/>
      </w:pPr>
    </w:p>
    <w:p w:rsidR="001717C8" w:rsidRDefault="001717C8" w:rsidP="000B0151">
      <w:pPr>
        <w:spacing w:line="276" w:lineRule="auto"/>
      </w:pPr>
    </w:p>
    <w:p w:rsidR="00D06C76" w:rsidRPr="00D4013A" w:rsidRDefault="00D06C76" w:rsidP="000B0151">
      <w:pPr>
        <w:spacing w:line="276" w:lineRule="auto"/>
        <w:jc w:val="center"/>
      </w:pPr>
      <w:r w:rsidRPr="00D4013A">
        <w:t xml:space="preserve">Niniejszym ogłaszam uczelniane zasady realizacji wyjazdów stypendialnych – wyjazdy na </w:t>
      </w:r>
      <w:r w:rsidR="00D77749">
        <w:t>studia w ramach programu Erasmus+</w:t>
      </w:r>
      <w:r w:rsidRPr="00D4013A">
        <w:t>:</w:t>
      </w:r>
    </w:p>
    <w:p w:rsidR="00D06C76" w:rsidRPr="00D4013A" w:rsidRDefault="00D06C76" w:rsidP="000B0151">
      <w:pPr>
        <w:spacing w:line="276" w:lineRule="auto"/>
      </w:pPr>
    </w:p>
    <w:p w:rsidR="00D06C76" w:rsidRPr="00D4013A" w:rsidRDefault="00D06C76" w:rsidP="000B0151">
      <w:pPr>
        <w:spacing w:line="276" w:lineRule="auto"/>
        <w:jc w:val="center"/>
        <w:rPr>
          <w:b/>
        </w:rPr>
      </w:pPr>
      <w:r w:rsidRPr="00D4013A">
        <w:rPr>
          <w:b/>
        </w:rPr>
        <w:t>UCZELNIANE ZASADY REALIZACJI WYJAZDÓW STYPENDIALNYCH</w:t>
      </w:r>
    </w:p>
    <w:p w:rsidR="00D06C76" w:rsidRPr="00D4013A" w:rsidRDefault="00D06C76" w:rsidP="000B0151">
      <w:pPr>
        <w:spacing w:line="276" w:lineRule="auto"/>
        <w:jc w:val="center"/>
        <w:rPr>
          <w:b/>
        </w:rPr>
      </w:pPr>
      <w:r w:rsidRPr="00D4013A">
        <w:rPr>
          <w:b/>
        </w:rPr>
        <w:t xml:space="preserve">– WYJAZDY NA </w:t>
      </w:r>
      <w:r w:rsidR="001717C8">
        <w:rPr>
          <w:b/>
        </w:rPr>
        <w:t>STUDIA</w:t>
      </w:r>
      <w:r w:rsidR="002525D4">
        <w:rPr>
          <w:b/>
        </w:rPr>
        <w:t xml:space="preserve"> DO KRAJÓW PROGRAMU</w:t>
      </w:r>
      <w:r w:rsidRPr="00D4013A">
        <w:rPr>
          <w:b/>
        </w:rPr>
        <w:t xml:space="preserve"> –</w:t>
      </w:r>
    </w:p>
    <w:p w:rsidR="00D06C76" w:rsidRDefault="00D06C76" w:rsidP="000B0151">
      <w:pPr>
        <w:spacing w:line="276" w:lineRule="auto"/>
        <w:jc w:val="center"/>
        <w:rPr>
          <w:b/>
        </w:rPr>
      </w:pPr>
      <w:r w:rsidRPr="00D4013A">
        <w:rPr>
          <w:b/>
        </w:rPr>
        <w:t>W RAMACH</w:t>
      </w:r>
      <w:r w:rsidR="00D77749">
        <w:rPr>
          <w:b/>
        </w:rPr>
        <w:t xml:space="preserve"> PROGRAMU ERASMUS+</w:t>
      </w:r>
    </w:p>
    <w:p w:rsidR="004F177D" w:rsidRDefault="00D77749" w:rsidP="000B0151">
      <w:pPr>
        <w:spacing w:line="276" w:lineRule="auto"/>
        <w:jc w:val="center"/>
        <w:rPr>
          <w:b/>
        </w:rPr>
      </w:pPr>
      <w:r>
        <w:rPr>
          <w:b/>
        </w:rPr>
        <w:t xml:space="preserve">DLA PROJEKTU NR </w:t>
      </w:r>
      <w:r w:rsidR="004F177D" w:rsidRPr="00CB02D7">
        <w:rPr>
          <w:b/>
        </w:rPr>
        <w:t>20</w:t>
      </w:r>
      <w:r>
        <w:rPr>
          <w:b/>
        </w:rPr>
        <w:t>20</w:t>
      </w:r>
      <w:r w:rsidR="004F177D" w:rsidRPr="00CB02D7">
        <w:rPr>
          <w:b/>
        </w:rPr>
        <w:t>-1-PL01-KA103-0</w:t>
      </w:r>
      <w:r>
        <w:rPr>
          <w:b/>
        </w:rPr>
        <w:t>78196</w:t>
      </w:r>
    </w:p>
    <w:p w:rsidR="004F177D" w:rsidRDefault="00D77749" w:rsidP="000B0151">
      <w:pPr>
        <w:spacing w:line="276" w:lineRule="auto"/>
        <w:jc w:val="center"/>
        <w:rPr>
          <w:b/>
        </w:rPr>
      </w:pPr>
      <w:r>
        <w:rPr>
          <w:b/>
        </w:rPr>
        <w:t>(01.06.2020-31.05.2023)</w:t>
      </w:r>
    </w:p>
    <w:p w:rsidR="00D77749" w:rsidRPr="00D4013A" w:rsidRDefault="00D77749" w:rsidP="000B0151">
      <w:pPr>
        <w:spacing w:line="276" w:lineRule="auto"/>
        <w:jc w:val="center"/>
        <w:rPr>
          <w:b/>
        </w:rPr>
      </w:pPr>
    </w:p>
    <w:p w:rsidR="006B185C" w:rsidRPr="00D4013A" w:rsidRDefault="00064407" w:rsidP="000B0151">
      <w:pPr>
        <w:numPr>
          <w:ilvl w:val="0"/>
          <w:numId w:val="13"/>
        </w:numPr>
        <w:spacing w:after="120" w:line="276" w:lineRule="auto"/>
        <w:ind w:left="284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Pobyt studenta lub </w:t>
      </w:r>
      <w:r w:rsidR="00CD513B">
        <w:rPr>
          <w:rFonts w:eastAsia="Calibri"/>
          <w:lang w:eastAsia="en-US"/>
        </w:rPr>
        <w:t xml:space="preserve">doktoranta (dalej: uczestnik) </w:t>
      </w:r>
      <w:r>
        <w:rPr>
          <w:rFonts w:eastAsia="Calibri"/>
          <w:lang w:eastAsia="en-US"/>
        </w:rPr>
        <w:t>w uczelni przyjmującej trwa od 3 do 12 miesięcy.</w:t>
      </w:r>
      <w:r w:rsidR="00321855" w:rsidRPr="00321855">
        <w:rPr>
          <w:rFonts w:eastAsia="Calibri"/>
          <w:lang w:eastAsia="en-US"/>
        </w:rPr>
        <w:t xml:space="preserve"> </w:t>
      </w:r>
      <w:r w:rsidR="00321855" w:rsidRPr="00D4013A">
        <w:rPr>
          <w:rFonts w:eastAsia="Calibri"/>
          <w:lang w:eastAsia="en-US"/>
        </w:rPr>
        <w:t>Miesiąc liczony jest jako 30 dni.</w:t>
      </w:r>
    </w:p>
    <w:p w:rsidR="00455D12" w:rsidRDefault="000543E1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 w:rsidRPr="00455D12">
        <w:rPr>
          <w:rFonts w:eastAsia="Calibri"/>
          <w:lang w:eastAsia="en-US"/>
        </w:rPr>
        <w:t xml:space="preserve">Jeśli </w:t>
      </w:r>
      <w:r w:rsidR="00CD513B">
        <w:rPr>
          <w:rFonts w:eastAsia="Calibri"/>
          <w:lang w:eastAsia="en-US"/>
        </w:rPr>
        <w:t>uczestnik</w:t>
      </w:r>
      <w:r w:rsidRPr="00455D12">
        <w:rPr>
          <w:rFonts w:eastAsia="Calibri"/>
          <w:lang w:eastAsia="en-US"/>
        </w:rPr>
        <w:t xml:space="preserve"> realizował wcześniej, na tym samym poziomie studió</w:t>
      </w:r>
      <w:r w:rsidR="00CD513B">
        <w:rPr>
          <w:rFonts w:eastAsia="Calibri"/>
          <w:lang w:eastAsia="en-US"/>
        </w:rPr>
        <w:t xml:space="preserve">w, wyjazd w ramach programu </w:t>
      </w:r>
      <w:r w:rsidRPr="00455D12">
        <w:rPr>
          <w:rFonts w:eastAsia="Calibri"/>
          <w:lang w:eastAsia="en-US"/>
        </w:rPr>
        <w:t>Erasmus</w:t>
      </w:r>
      <w:r w:rsidR="00CD513B">
        <w:rPr>
          <w:rFonts w:eastAsia="Calibri"/>
          <w:lang w:eastAsia="en-US"/>
        </w:rPr>
        <w:t xml:space="preserve"> „Uczenie się przez całe życie”</w:t>
      </w:r>
      <w:r w:rsidRPr="00455D12">
        <w:rPr>
          <w:rFonts w:eastAsia="Calibri"/>
          <w:lang w:eastAsia="en-US"/>
        </w:rPr>
        <w:t xml:space="preserve">, </w:t>
      </w:r>
      <w:r w:rsidR="000B0151">
        <w:rPr>
          <w:rFonts w:eastAsia="Calibri"/>
          <w:lang w:eastAsia="en-US"/>
        </w:rPr>
        <w:t xml:space="preserve">Erasmus+ lub Erasmus </w:t>
      </w:r>
      <w:proofErr w:type="spellStart"/>
      <w:r w:rsidR="000B0151">
        <w:rPr>
          <w:rFonts w:eastAsia="Calibri"/>
          <w:lang w:eastAsia="en-US"/>
        </w:rPr>
        <w:t>Mundus</w:t>
      </w:r>
      <w:proofErr w:type="spellEnd"/>
      <w:r w:rsidR="000B0151">
        <w:rPr>
          <w:rFonts w:eastAsia="Calibri"/>
          <w:lang w:eastAsia="en-US"/>
        </w:rPr>
        <w:t>, od </w:t>
      </w:r>
      <w:r w:rsidRPr="00455D12">
        <w:rPr>
          <w:rFonts w:eastAsia="Calibri"/>
          <w:lang w:eastAsia="en-US"/>
        </w:rPr>
        <w:t xml:space="preserve">maksymalnego łącznego okresu mobilności (12 miesięcy) odjęty zostanie okres, przez który </w:t>
      </w:r>
      <w:r w:rsidR="000B0151">
        <w:rPr>
          <w:rFonts w:eastAsia="Calibri"/>
          <w:lang w:eastAsia="en-US"/>
        </w:rPr>
        <w:t>uczestnik</w:t>
      </w:r>
      <w:r w:rsidRPr="00455D12">
        <w:rPr>
          <w:rFonts w:eastAsia="Calibri"/>
          <w:lang w:eastAsia="en-US"/>
        </w:rPr>
        <w:t xml:space="preserve"> </w:t>
      </w:r>
      <w:r w:rsidR="00CD513B">
        <w:rPr>
          <w:rFonts w:eastAsia="Calibri"/>
          <w:lang w:eastAsia="en-US"/>
        </w:rPr>
        <w:t xml:space="preserve">był </w:t>
      </w:r>
      <w:r w:rsidRPr="00455D12">
        <w:rPr>
          <w:rFonts w:eastAsia="Calibri"/>
          <w:lang w:eastAsia="en-US"/>
        </w:rPr>
        <w:t>na wymianie.</w:t>
      </w:r>
    </w:p>
    <w:p w:rsidR="00D06C76" w:rsidRDefault="00CD513B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Uczestnik </w:t>
      </w:r>
      <w:r w:rsidR="00DC796F" w:rsidRPr="00455D12">
        <w:rPr>
          <w:rFonts w:eastAsia="Calibri"/>
          <w:lang w:eastAsia="en-US"/>
        </w:rPr>
        <w:t>wybiera uczelnię przyjmującą spośró</w:t>
      </w:r>
      <w:r>
        <w:rPr>
          <w:rFonts w:eastAsia="Calibri"/>
          <w:lang w:eastAsia="en-US"/>
        </w:rPr>
        <w:t>d listy uczelni partnerskich, z </w:t>
      </w:r>
      <w:r w:rsidR="00DC796F" w:rsidRPr="00455D12">
        <w:rPr>
          <w:rFonts w:eastAsia="Calibri"/>
          <w:lang w:eastAsia="en-US"/>
        </w:rPr>
        <w:t>którymi Politechnika Lubelska nawiązała współp</w:t>
      </w:r>
      <w:r>
        <w:rPr>
          <w:rFonts w:eastAsia="Calibri"/>
          <w:lang w:eastAsia="en-US"/>
        </w:rPr>
        <w:t xml:space="preserve">racę </w:t>
      </w:r>
      <w:r w:rsidR="00DC796F" w:rsidRPr="00455D12">
        <w:rPr>
          <w:rFonts w:eastAsia="Calibri"/>
          <w:lang w:eastAsia="en-US"/>
        </w:rPr>
        <w:t>i ma podpisane umowy międzyinstytucjonalne.</w:t>
      </w:r>
      <w:r w:rsidR="003224B7" w:rsidRPr="00455D12">
        <w:rPr>
          <w:rFonts w:eastAsia="Calibri"/>
          <w:lang w:eastAsia="en-US"/>
        </w:rPr>
        <w:t xml:space="preserve"> Pełna lista uczelni partnerskich znajduje się na stronie internetowej BKM – www.bkm2.pollub.pl. Zaleca się, aby wyjazdy realizowane były na tych uczelniach, z którymi dany wydział ma podpisaną umowę. Dopuszcza się wyjazd na uczelnię z innego wydziału niż aktualna umowa międzyinstytucjonalna za pisemną zgodą (w formie podania bądź korespondencji mailowej) Dziekana i koordynatora </w:t>
      </w:r>
      <w:r w:rsidR="000B0151">
        <w:rPr>
          <w:rFonts w:eastAsia="Calibri"/>
          <w:lang w:eastAsia="en-US"/>
        </w:rPr>
        <w:t xml:space="preserve">wydziałowego </w:t>
      </w:r>
      <w:r w:rsidR="003224B7" w:rsidRPr="00455D12">
        <w:rPr>
          <w:rFonts w:eastAsia="Calibri"/>
          <w:lang w:eastAsia="en-US"/>
        </w:rPr>
        <w:t xml:space="preserve">ds. </w:t>
      </w:r>
      <w:r w:rsidR="000B0151">
        <w:rPr>
          <w:rFonts w:eastAsia="Calibri"/>
          <w:lang w:eastAsia="en-US"/>
        </w:rPr>
        <w:t xml:space="preserve">wymiany </w:t>
      </w:r>
      <w:r w:rsidR="003224B7" w:rsidRPr="00455D12">
        <w:rPr>
          <w:rFonts w:eastAsia="Calibri"/>
          <w:lang w:eastAsia="en-US"/>
        </w:rPr>
        <w:t>międzynarodow</w:t>
      </w:r>
      <w:r w:rsidR="000B0151">
        <w:rPr>
          <w:rFonts w:eastAsia="Calibri"/>
          <w:lang w:eastAsia="en-US"/>
        </w:rPr>
        <w:t>ej</w:t>
      </w:r>
      <w:r w:rsidR="003224B7" w:rsidRPr="00455D12">
        <w:rPr>
          <w:rFonts w:eastAsia="Calibri"/>
          <w:lang w:eastAsia="en-US"/>
        </w:rPr>
        <w:t xml:space="preserve"> danego wydziału</w:t>
      </w:r>
      <w:r w:rsidR="003F1A66">
        <w:rPr>
          <w:rFonts w:eastAsia="Calibri"/>
          <w:lang w:eastAsia="en-US"/>
        </w:rPr>
        <w:t>, a także zgodą uczelni przyjmującej</w:t>
      </w:r>
      <w:r w:rsidR="003224B7" w:rsidRPr="00455D12">
        <w:rPr>
          <w:rFonts w:eastAsia="Calibri"/>
          <w:lang w:eastAsia="en-US"/>
        </w:rPr>
        <w:t xml:space="preserve">. Akceptację należy dostarczyć do BKM po zakwalifikowaniu </w:t>
      </w:r>
      <w:r>
        <w:rPr>
          <w:rFonts w:eastAsia="Calibri"/>
          <w:lang w:eastAsia="en-US"/>
        </w:rPr>
        <w:t>uczestnika</w:t>
      </w:r>
      <w:r w:rsidR="003224B7" w:rsidRPr="00455D12">
        <w:rPr>
          <w:rFonts w:eastAsia="Calibri"/>
          <w:lang w:eastAsia="en-US"/>
        </w:rPr>
        <w:t xml:space="preserve"> na wydziale.</w:t>
      </w:r>
    </w:p>
    <w:p w:rsidR="0076165A" w:rsidRPr="00455D12" w:rsidRDefault="0076165A" w:rsidP="0076165A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 w:rsidRPr="00455D12">
        <w:rPr>
          <w:rFonts w:eastAsia="Calibri"/>
          <w:lang w:eastAsia="en-US"/>
        </w:rPr>
        <w:t>Po zakończeniu kwalifikacji i ogłoszeniu wyników, zakwali</w:t>
      </w:r>
      <w:r>
        <w:rPr>
          <w:rFonts w:eastAsia="Calibri"/>
          <w:lang w:eastAsia="en-US"/>
        </w:rPr>
        <w:t>fikowany uczestnik</w:t>
      </w:r>
      <w:r w:rsidRPr="00455D12">
        <w:rPr>
          <w:rFonts w:eastAsia="Calibri"/>
          <w:lang w:eastAsia="en-US"/>
        </w:rPr>
        <w:t xml:space="preserve"> niezwłocznie zgłasza się do Biura Kształcenia Międzynarodowego PL (dalej: BKM) w celu omówienia dalszej procedury i przygotowania stosownych dokumentów aplikacyjnych do uczelni </w:t>
      </w:r>
      <w:r>
        <w:rPr>
          <w:rFonts w:eastAsia="Calibri"/>
          <w:lang w:eastAsia="en-US"/>
        </w:rPr>
        <w:t>przyjmującej</w:t>
      </w:r>
      <w:r w:rsidRPr="00455D12">
        <w:rPr>
          <w:rFonts w:eastAsia="Calibri"/>
          <w:lang w:eastAsia="en-US"/>
        </w:rPr>
        <w:t>.</w:t>
      </w:r>
    </w:p>
    <w:p w:rsidR="00623B42" w:rsidRDefault="00CD513B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Uczestnik przygotowuje</w:t>
      </w:r>
      <w:r w:rsidR="00DC5DA8">
        <w:rPr>
          <w:rFonts w:eastAsia="Calibri"/>
          <w:lang w:eastAsia="en-US"/>
        </w:rPr>
        <w:t xml:space="preserve"> wnioski i dokumenty aplikacyjne zgodnie z zasadami przyjętymi przez uczelnie partnerskie.</w:t>
      </w:r>
    </w:p>
    <w:p w:rsidR="00DC5DA8" w:rsidRDefault="00CD513B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Uczestnik zobowiązany</w:t>
      </w:r>
      <w:r w:rsidR="00DC5DA8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jest</w:t>
      </w:r>
      <w:r w:rsidR="00DC5DA8">
        <w:rPr>
          <w:rFonts w:eastAsia="Calibri"/>
          <w:lang w:eastAsia="en-US"/>
        </w:rPr>
        <w:t xml:space="preserve"> do podania aktualnego adresu mailowego, którego część stanowi </w:t>
      </w:r>
      <w:r>
        <w:rPr>
          <w:rFonts w:eastAsia="Calibri"/>
          <w:lang w:eastAsia="en-US"/>
        </w:rPr>
        <w:t xml:space="preserve">jego </w:t>
      </w:r>
      <w:r w:rsidR="00DC5DA8">
        <w:rPr>
          <w:rFonts w:eastAsia="Calibri"/>
          <w:lang w:eastAsia="en-US"/>
        </w:rPr>
        <w:t>nazwisko</w:t>
      </w:r>
      <w:r>
        <w:rPr>
          <w:rFonts w:eastAsia="Calibri"/>
          <w:lang w:eastAsia="en-US"/>
        </w:rPr>
        <w:t>.</w:t>
      </w:r>
    </w:p>
    <w:p w:rsidR="00DC5DA8" w:rsidRDefault="00DC5DA8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Wykaz dotychczasowych zaliczeń w języku angielskim dla </w:t>
      </w:r>
      <w:r w:rsidR="00CD513B">
        <w:rPr>
          <w:rFonts w:eastAsia="Calibri"/>
          <w:lang w:eastAsia="en-US"/>
        </w:rPr>
        <w:t>uczestnika</w:t>
      </w:r>
      <w:r>
        <w:rPr>
          <w:rFonts w:eastAsia="Calibri"/>
          <w:lang w:eastAsia="en-US"/>
        </w:rPr>
        <w:t>, któr</w:t>
      </w:r>
      <w:r w:rsidR="00CD513B">
        <w:rPr>
          <w:rFonts w:eastAsia="Calibri"/>
          <w:lang w:eastAsia="en-US"/>
        </w:rPr>
        <w:t>y</w:t>
      </w:r>
      <w:r>
        <w:rPr>
          <w:rFonts w:eastAsia="Calibri"/>
          <w:lang w:eastAsia="en-US"/>
        </w:rPr>
        <w:t xml:space="preserve"> wyjeżdża na stypendium przygotowują dziekanaty.</w:t>
      </w:r>
    </w:p>
    <w:p w:rsidR="0076165A" w:rsidRDefault="0076165A" w:rsidP="0076165A">
      <w:pPr>
        <w:spacing w:line="276" w:lineRule="auto"/>
        <w:jc w:val="both"/>
        <w:rPr>
          <w:rFonts w:eastAsia="Calibri"/>
          <w:lang w:eastAsia="en-US"/>
        </w:rPr>
      </w:pPr>
    </w:p>
    <w:p w:rsidR="0076165A" w:rsidRDefault="0076165A" w:rsidP="0076165A">
      <w:pPr>
        <w:spacing w:line="276" w:lineRule="auto"/>
        <w:jc w:val="both"/>
        <w:rPr>
          <w:rFonts w:eastAsia="Calibri"/>
          <w:lang w:eastAsia="en-US"/>
        </w:rPr>
      </w:pPr>
    </w:p>
    <w:p w:rsidR="0076165A" w:rsidRDefault="0076165A" w:rsidP="0076165A">
      <w:pPr>
        <w:spacing w:line="276" w:lineRule="auto"/>
        <w:jc w:val="both"/>
        <w:rPr>
          <w:rFonts w:eastAsia="Calibri"/>
          <w:lang w:eastAsia="en-US"/>
        </w:rPr>
      </w:pPr>
    </w:p>
    <w:p w:rsidR="0076165A" w:rsidRPr="0076165A" w:rsidRDefault="00DC5DA8" w:rsidP="0076165A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W przypadku rezygnacji z przyznanego stypendium </w:t>
      </w:r>
      <w:r w:rsidR="00CD513B">
        <w:rPr>
          <w:rFonts w:eastAsia="Calibri"/>
          <w:lang w:eastAsia="en-US"/>
        </w:rPr>
        <w:t>uczestnik</w:t>
      </w:r>
      <w:r>
        <w:rPr>
          <w:rFonts w:eastAsia="Calibri"/>
          <w:lang w:eastAsia="en-US"/>
        </w:rPr>
        <w:t xml:space="preserve"> niezwłocznie składa pisemną rezygnację. Wzór rezygnacji z przyznanego </w:t>
      </w:r>
      <w:r w:rsidRPr="00455D12">
        <w:rPr>
          <w:rFonts w:eastAsia="Calibri"/>
          <w:lang w:eastAsia="en-US"/>
        </w:rPr>
        <w:t xml:space="preserve">stypendium dostępny jest na stronie internetowej </w:t>
      </w:r>
    </w:p>
    <w:p w:rsidR="00DC5DA8" w:rsidRDefault="00DC5DA8" w:rsidP="0076165A">
      <w:pPr>
        <w:spacing w:line="276" w:lineRule="auto"/>
        <w:ind w:left="284"/>
        <w:jc w:val="both"/>
        <w:rPr>
          <w:rFonts w:eastAsia="Calibri"/>
          <w:lang w:eastAsia="en-US"/>
        </w:rPr>
      </w:pPr>
      <w:r w:rsidRPr="00455D12">
        <w:rPr>
          <w:rFonts w:eastAsia="Calibri"/>
          <w:lang w:eastAsia="en-US"/>
        </w:rPr>
        <w:t>BKM – www.bkm2.pollub.pl.</w:t>
      </w:r>
      <w:r w:rsidR="00436DC7" w:rsidRPr="00455D12">
        <w:rPr>
          <w:rFonts w:eastAsia="Calibri"/>
          <w:lang w:eastAsia="en-US"/>
        </w:rPr>
        <w:t xml:space="preserve"> Rezygnacja powinna być podpisana przez </w:t>
      </w:r>
      <w:r w:rsidR="00455D12" w:rsidRPr="00455D12">
        <w:rPr>
          <w:rFonts w:eastAsia="Calibri"/>
          <w:lang w:eastAsia="en-US"/>
        </w:rPr>
        <w:t>koordynatora</w:t>
      </w:r>
      <w:r w:rsidR="00455D12">
        <w:rPr>
          <w:rFonts w:eastAsia="Calibri"/>
          <w:lang w:eastAsia="en-US"/>
        </w:rPr>
        <w:t xml:space="preserve"> wydziałowego ds. wymiany międzynarodowej. Po</w:t>
      </w:r>
      <w:r w:rsidR="000B0151">
        <w:rPr>
          <w:rFonts w:eastAsia="Calibri"/>
          <w:lang w:eastAsia="en-US"/>
        </w:rPr>
        <w:t xml:space="preserve">dpisana rezygnacja wraz z kopią </w:t>
      </w:r>
      <w:r w:rsidR="00455D12">
        <w:rPr>
          <w:rFonts w:eastAsia="Calibri"/>
          <w:lang w:eastAsia="en-US"/>
        </w:rPr>
        <w:t xml:space="preserve">korespondencji do uczelni partnerskiej o rezygnacji z udziału w wymianie powinna być </w:t>
      </w:r>
      <w:r w:rsidR="000B0151">
        <w:rPr>
          <w:rFonts w:eastAsia="Calibri"/>
          <w:lang w:eastAsia="en-US"/>
        </w:rPr>
        <w:t xml:space="preserve">niezwłocznie </w:t>
      </w:r>
      <w:r w:rsidR="00455D12">
        <w:rPr>
          <w:rFonts w:eastAsia="Calibri"/>
          <w:lang w:eastAsia="en-US"/>
        </w:rPr>
        <w:t>dostarczona do BKM.</w:t>
      </w:r>
    </w:p>
    <w:p w:rsidR="00436DC7" w:rsidRDefault="00CD513B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Uczestnik</w:t>
      </w:r>
      <w:r w:rsidR="001565DE">
        <w:rPr>
          <w:rFonts w:eastAsia="Calibri"/>
          <w:lang w:eastAsia="en-US"/>
        </w:rPr>
        <w:t xml:space="preserve"> zakwal</w:t>
      </w:r>
      <w:r w:rsidR="000B0151">
        <w:rPr>
          <w:rFonts w:eastAsia="Calibri"/>
          <w:lang w:eastAsia="en-US"/>
        </w:rPr>
        <w:t>ifikowany przez wydział składa</w:t>
      </w:r>
      <w:r>
        <w:rPr>
          <w:rFonts w:eastAsia="Calibri"/>
          <w:lang w:eastAsia="en-US"/>
        </w:rPr>
        <w:t xml:space="preserve"> </w:t>
      </w:r>
      <w:r w:rsidR="001565DE">
        <w:rPr>
          <w:rFonts w:eastAsia="Calibri"/>
          <w:lang w:eastAsia="en-US"/>
        </w:rPr>
        <w:t>w BKM:</w:t>
      </w:r>
    </w:p>
    <w:p w:rsidR="001565DE" w:rsidRPr="00D77749" w:rsidRDefault="001565DE" w:rsidP="000B0151">
      <w:pPr>
        <w:numPr>
          <w:ilvl w:val="0"/>
          <w:numId w:val="16"/>
        </w:numPr>
        <w:spacing w:line="276" w:lineRule="auto"/>
        <w:jc w:val="both"/>
        <w:rPr>
          <w:rFonts w:eastAsia="Calibri"/>
          <w:lang w:val="en-US" w:eastAsia="en-US"/>
        </w:rPr>
      </w:pPr>
      <w:r w:rsidRPr="00D77749">
        <w:rPr>
          <w:rFonts w:eastAsia="Calibri"/>
          <w:i/>
          <w:lang w:val="en-US" w:eastAsia="en-US"/>
        </w:rPr>
        <w:t>Learning Agreement for Studies</w:t>
      </w:r>
      <w:r w:rsidRPr="00D77749">
        <w:rPr>
          <w:rFonts w:eastAsia="Calibri"/>
          <w:lang w:val="en-US" w:eastAsia="en-US"/>
        </w:rPr>
        <w:t xml:space="preserve"> (LAS);</w:t>
      </w:r>
    </w:p>
    <w:p w:rsidR="001565DE" w:rsidRDefault="001D018E" w:rsidP="000B0151">
      <w:pPr>
        <w:numPr>
          <w:ilvl w:val="0"/>
          <w:numId w:val="16"/>
        </w:num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Kartę Z</w:t>
      </w:r>
      <w:r w:rsidR="001565DE">
        <w:rPr>
          <w:rFonts w:eastAsia="Calibri"/>
          <w:lang w:eastAsia="en-US"/>
        </w:rPr>
        <w:t>aliczeń;</w:t>
      </w:r>
    </w:p>
    <w:p w:rsidR="001565DE" w:rsidRDefault="001565DE" w:rsidP="000B0151">
      <w:pPr>
        <w:numPr>
          <w:ilvl w:val="0"/>
          <w:numId w:val="16"/>
        </w:num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Informację od uczelni przyjmującej o zaakceptowaniu na studia (</w:t>
      </w:r>
      <w:proofErr w:type="spellStart"/>
      <w:r w:rsidRPr="00091CAD">
        <w:rPr>
          <w:rFonts w:eastAsia="Calibri"/>
          <w:i/>
          <w:lang w:eastAsia="en-US"/>
        </w:rPr>
        <w:t>Letter</w:t>
      </w:r>
      <w:proofErr w:type="spellEnd"/>
      <w:r w:rsidRPr="00091CAD">
        <w:rPr>
          <w:rFonts w:eastAsia="Calibri"/>
          <w:i/>
          <w:lang w:eastAsia="en-US"/>
        </w:rPr>
        <w:t xml:space="preserve"> of </w:t>
      </w:r>
      <w:proofErr w:type="spellStart"/>
      <w:r w:rsidR="00DC796F">
        <w:rPr>
          <w:rFonts w:eastAsia="Calibri"/>
          <w:i/>
          <w:lang w:eastAsia="en-US"/>
        </w:rPr>
        <w:t>A</w:t>
      </w:r>
      <w:r w:rsidRPr="00091CAD">
        <w:rPr>
          <w:rFonts w:eastAsia="Calibri"/>
          <w:i/>
          <w:lang w:eastAsia="en-US"/>
        </w:rPr>
        <w:t>cceptance</w:t>
      </w:r>
      <w:proofErr w:type="spellEnd"/>
      <w:r>
        <w:rPr>
          <w:rFonts w:eastAsia="Calibri"/>
          <w:lang w:eastAsia="en-US"/>
        </w:rPr>
        <w:t xml:space="preserve"> lub mail z uczelni partnerskiej z datami pobytu za granicą w celu obliczenia stypendium);</w:t>
      </w:r>
    </w:p>
    <w:p w:rsidR="001565DE" w:rsidRDefault="001565DE" w:rsidP="000B0151">
      <w:pPr>
        <w:numPr>
          <w:ilvl w:val="0"/>
          <w:numId w:val="16"/>
        </w:num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Zlecenie przekazywania stypendium (informację o koncie bankowym);</w:t>
      </w:r>
    </w:p>
    <w:p w:rsidR="001565DE" w:rsidRDefault="004F177D" w:rsidP="000B0151">
      <w:pPr>
        <w:numPr>
          <w:ilvl w:val="0"/>
          <w:numId w:val="16"/>
        </w:num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Kopię Karty</w:t>
      </w:r>
      <w:r w:rsidR="001565DE">
        <w:rPr>
          <w:rFonts w:eastAsia="Calibri"/>
          <w:lang w:eastAsia="en-US"/>
        </w:rPr>
        <w:t xml:space="preserve"> EKUZ (Europejską Kartę Ubezpieczenia Zdrowotnego) lub równoważne</w:t>
      </w:r>
      <w:r>
        <w:rPr>
          <w:rFonts w:eastAsia="Calibri"/>
          <w:lang w:eastAsia="en-US"/>
        </w:rPr>
        <w:t>go ubezpieczenia</w:t>
      </w:r>
      <w:r w:rsidR="001565DE">
        <w:rPr>
          <w:rFonts w:eastAsia="Calibri"/>
          <w:lang w:eastAsia="en-US"/>
        </w:rPr>
        <w:t>;</w:t>
      </w:r>
    </w:p>
    <w:p w:rsidR="000B0151" w:rsidRDefault="004F177D" w:rsidP="000B0151">
      <w:pPr>
        <w:numPr>
          <w:ilvl w:val="0"/>
          <w:numId w:val="16"/>
        </w:num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Kopię polisy ubezpieczeniowej - </w:t>
      </w:r>
      <w:r w:rsidR="001565DE">
        <w:rPr>
          <w:rFonts w:eastAsia="Calibri"/>
          <w:lang w:eastAsia="en-US"/>
        </w:rPr>
        <w:t>Ubezpieczenie NNW (od nast</w:t>
      </w:r>
      <w:r w:rsidR="00092C36">
        <w:rPr>
          <w:rFonts w:eastAsia="Calibri"/>
          <w:lang w:eastAsia="en-US"/>
        </w:rPr>
        <w:t>ępstw nieszczęśliwych wypadków)</w:t>
      </w:r>
      <w:r w:rsidR="000B0151">
        <w:rPr>
          <w:rFonts w:eastAsia="Calibri"/>
          <w:lang w:eastAsia="en-US"/>
        </w:rPr>
        <w:t>;</w:t>
      </w:r>
    </w:p>
    <w:p w:rsidR="00DC796F" w:rsidRPr="000B0151" w:rsidRDefault="000B0151" w:rsidP="000B0151">
      <w:pPr>
        <w:numPr>
          <w:ilvl w:val="0"/>
          <w:numId w:val="16"/>
        </w:numPr>
        <w:spacing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Zaświadczenie z dziekanatu o czynnym statusie studenta</w:t>
      </w:r>
      <w:r w:rsidR="00092C36" w:rsidRPr="000B0151">
        <w:rPr>
          <w:rFonts w:eastAsia="Calibri"/>
          <w:lang w:eastAsia="en-US"/>
        </w:rPr>
        <w:t>.</w:t>
      </w:r>
    </w:p>
    <w:p w:rsidR="00436DC7" w:rsidRDefault="000B0151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J</w:t>
      </w:r>
      <w:r w:rsidR="001565DE">
        <w:rPr>
          <w:rFonts w:eastAsia="Calibri"/>
          <w:lang w:eastAsia="en-US"/>
        </w:rPr>
        <w:t xml:space="preserve">eśli </w:t>
      </w:r>
      <w:r w:rsidR="00CD513B">
        <w:rPr>
          <w:rFonts w:eastAsia="Calibri"/>
          <w:lang w:eastAsia="en-US"/>
        </w:rPr>
        <w:t>uczestnik</w:t>
      </w:r>
      <w:r w:rsidR="001565DE">
        <w:rPr>
          <w:rFonts w:eastAsia="Calibri"/>
          <w:lang w:eastAsia="en-US"/>
        </w:rPr>
        <w:t xml:space="preserve"> otrzymuje stypendium soc</w:t>
      </w:r>
      <w:r>
        <w:rPr>
          <w:rFonts w:eastAsia="Calibri"/>
          <w:lang w:eastAsia="en-US"/>
        </w:rPr>
        <w:t>jalne w Politechnice Lubelskiej w semestrze, w </w:t>
      </w:r>
      <w:r w:rsidR="001565DE">
        <w:rPr>
          <w:rFonts w:eastAsia="Calibri"/>
          <w:lang w:eastAsia="en-US"/>
        </w:rPr>
        <w:t xml:space="preserve">którym prowadzony jest nabór na wyjazdy na studia, może otrzymać dodatkowe wsparcie finansowe z budżetu Programu Operacyjnego Wiedza Edukacja Rozwój (PO WER) dla osób pochodzących ze środowisk defaworyzowanych (czyli znajdujących się w trudnej sytuacji materialnej). Kopię decyzji PL o otrzymywaniu stypendium socjalnego przez </w:t>
      </w:r>
      <w:r>
        <w:rPr>
          <w:rFonts w:eastAsia="Calibri"/>
          <w:lang w:eastAsia="en-US"/>
        </w:rPr>
        <w:t>uczestnika</w:t>
      </w:r>
      <w:r w:rsidR="001565DE">
        <w:rPr>
          <w:rFonts w:eastAsia="Calibri"/>
          <w:lang w:eastAsia="en-US"/>
        </w:rPr>
        <w:t xml:space="preserve"> należy dostarczyć do BKM</w:t>
      </w:r>
      <w:r w:rsidR="00CD513B">
        <w:rPr>
          <w:rFonts w:eastAsia="Calibri"/>
          <w:lang w:eastAsia="en-US"/>
        </w:rPr>
        <w:t xml:space="preserve"> niezwłocznie po zakwalifikowaniu przez wydział</w:t>
      </w:r>
      <w:r w:rsidR="001565DE">
        <w:rPr>
          <w:rFonts w:eastAsia="Calibri"/>
          <w:lang w:eastAsia="en-US"/>
        </w:rPr>
        <w:t>.</w:t>
      </w:r>
    </w:p>
    <w:p w:rsidR="00DC5DA8" w:rsidRPr="00091CAD" w:rsidRDefault="000E57C7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Po dostarczeniu do BKM wymaganych dokumentów, uczestnik podpisuje umowę finansową z Politechniką Lubelską, w ramach której otrzyma stypendium na wyjazd.</w:t>
      </w:r>
    </w:p>
    <w:p w:rsidR="0076165A" w:rsidRDefault="00D06C76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 w:rsidRPr="00D4013A">
        <w:rPr>
          <w:rFonts w:eastAsia="Calibri"/>
          <w:lang w:eastAsia="en-US"/>
        </w:rPr>
        <w:t xml:space="preserve">Dopuszcza się możliwość zmiany </w:t>
      </w:r>
      <w:r w:rsidR="00091CAD">
        <w:rPr>
          <w:rFonts w:eastAsia="Calibri"/>
          <w:lang w:eastAsia="en-US"/>
        </w:rPr>
        <w:t>uczelni</w:t>
      </w:r>
      <w:r w:rsidRPr="00D4013A">
        <w:rPr>
          <w:rFonts w:eastAsia="Calibri"/>
          <w:lang w:eastAsia="en-US"/>
        </w:rPr>
        <w:t xml:space="preserve"> przyjmującej </w:t>
      </w:r>
      <w:r w:rsidR="00455D12">
        <w:rPr>
          <w:rFonts w:eastAsia="Calibri"/>
          <w:lang w:eastAsia="en-US"/>
        </w:rPr>
        <w:t xml:space="preserve">lub zmiany semestru </w:t>
      </w:r>
      <w:r w:rsidRPr="00D4013A">
        <w:rPr>
          <w:rFonts w:eastAsia="Calibri"/>
          <w:lang w:eastAsia="en-US"/>
        </w:rPr>
        <w:t xml:space="preserve">po </w:t>
      </w:r>
      <w:r>
        <w:rPr>
          <w:rFonts w:eastAsia="Calibri"/>
          <w:lang w:eastAsia="en-US"/>
        </w:rPr>
        <w:t>uzyskaniu kwalifikacji na wydziale</w:t>
      </w:r>
      <w:r w:rsidRPr="00D4013A">
        <w:rPr>
          <w:rFonts w:eastAsia="Calibri"/>
          <w:lang w:eastAsia="en-US"/>
        </w:rPr>
        <w:t xml:space="preserve">. Zmiany </w:t>
      </w:r>
      <w:r w:rsidR="00091CAD">
        <w:rPr>
          <w:rFonts w:eastAsia="Calibri"/>
          <w:lang w:eastAsia="en-US"/>
        </w:rPr>
        <w:t>uczelni</w:t>
      </w:r>
      <w:r w:rsidRPr="00D4013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przyjmującej </w:t>
      </w:r>
      <w:r w:rsidRPr="00D4013A">
        <w:rPr>
          <w:rFonts w:eastAsia="Calibri"/>
          <w:lang w:eastAsia="en-US"/>
        </w:rPr>
        <w:t xml:space="preserve">można dokonać wyłącznie w obrębie tej samej grupy krajów lub z grupy z wyższym stypendium do grupy z niższym stypendium. </w:t>
      </w:r>
    </w:p>
    <w:p w:rsidR="00D06C76" w:rsidRPr="00D4013A" w:rsidRDefault="00D06C76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W celu dokonania zmiany</w:t>
      </w:r>
      <w:r w:rsidRPr="00D4013A">
        <w:rPr>
          <w:rFonts w:eastAsia="Calibri"/>
          <w:lang w:eastAsia="en-US"/>
        </w:rPr>
        <w:t xml:space="preserve"> </w:t>
      </w:r>
      <w:r w:rsidR="00DC796F">
        <w:rPr>
          <w:rFonts w:eastAsia="Calibri"/>
          <w:lang w:eastAsia="en-US"/>
        </w:rPr>
        <w:t>uczelni</w:t>
      </w:r>
      <w:r w:rsidRPr="00D4013A">
        <w:rPr>
          <w:rFonts w:eastAsia="Calibri"/>
          <w:lang w:eastAsia="en-US"/>
        </w:rPr>
        <w:t xml:space="preserve"> przyjmującej </w:t>
      </w:r>
      <w:r>
        <w:rPr>
          <w:rFonts w:eastAsia="Calibri"/>
          <w:lang w:eastAsia="en-US"/>
        </w:rPr>
        <w:t>uczestnik sk</w:t>
      </w:r>
      <w:r w:rsidR="00604429">
        <w:rPr>
          <w:rFonts w:eastAsia="Calibri"/>
          <w:lang w:eastAsia="en-US"/>
        </w:rPr>
        <w:t>łada</w:t>
      </w:r>
      <w:r>
        <w:rPr>
          <w:rFonts w:eastAsia="Calibri"/>
          <w:lang w:eastAsia="en-US"/>
        </w:rPr>
        <w:t xml:space="preserve"> podanie do </w:t>
      </w:r>
      <w:r w:rsidR="00604429" w:rsidRPr="0076165A">
        <w:rPr>
          <w:rFonts w:eastAsia="Calibri"/>
          <w:lang w:eastAsia="en-US"/>
        </w:rPr>
        <w:t>przewodniczącego komisji kwalifikacyjnej wydziału</w:t>
      </w:r>
      <w:r w:rsidR="00091CAD">
        <w:rPr>
          <w:rFonts w:eastAsia="Calibri"/>
          <w:lang w:eastAsia="en-US"/>
        </w:rPr>
        <w:t>,</w:t>
      </w:r>
      <w:r>
        <w:rPr>
          <w:rFonts w:eastAsia="Calibri"/>
          <w:lang w:eastAsia="en-US"/>
        </w:rPr>
        <w:t xml:space="preserve"> na którym studiuje</w:t>
      </w:r>
      <w:r w:rsidR="00DC796F">
        <w:rPr>
          <w:rFonts w:eastAsia="Calibri"/>
          <w:lang w:eastAsia="en-US"/>
        </w:rPr>
        <w:t xml:space="preserve">. </w:t>
      </w:r>
      <w:r w:rsidR="00604429">
        <w:rPr>
          <w:rFonts w:eastAsia="Calibri"/>
          <w:lang w:eastAsia="en-US"/>
        </w:rPr>
        <w:t>Po uzyskaniu akceptacji</w:t>
      </w:r>
      <w:r>
        <w:rPr>
          <w:rFonts w:eastAsia="Calibri"/>
          <w:lang w:eastAsia="en-US"/>
        </w:rPr>
        <w:t xml:space="preserve"> uczestnik niezwłocznie dostarcza podanie do BKM. </w:t>
      </w:r>
      <w:r w:rsidRPr="00D4013A">
        <w:rPr>
          <w:rFonts w:eastAsia="Calibri"/>
          <w:lang w:eastAsia="en-US"/>
        </w:rPr>
        <w:t xml:space="preserve">Zmiany </w:t>
      </w:r>
      <w:r w:rsidR="00091CAD">
        <w:rPr>
          <w:rFonts w:eastAsia="Calibri"/>
          <w:lang w:eastAsia="en-US"/>
        </w:rPr>
        <w:t>uczelni</w:t>
      </w:r>
      <w:r w:rsidRPr="00D4013A">
        <w:rPr>
          <w:rFonts w:eastAsia="Calibri"/>
          <w:lang w:eastAsia="en-US"/>
        </w:rPr>
        <w:t xml:space="preserve"> </w:t>
      </w:r>
      <w:r w:rsidR="00604429">
        <w:rPr>
          <w:rFonts w:eastAsia="Calibri"/>
          <w:lang w:eastAsia="en-US"/>
        </w:rPr>
        <w:t xml:space="preserve">przyjmującej </w:t>
      </w:r>
      <w:r w:rsidRPr="00D4013A">
        <w:rPr>
          <w:rFonts w:eastAsia="Calibri"/>
          <w:lang w:eastAsia="en-US"/>
        </w:rPr>
        <w:t xml:space="preserve">można dokonać najpóźniej na 1 miesiąc przed planowanym terminem rozpoczęcia </w:t>
      </w:r>
      <w:r w:rsidR="00091CAD">
        <w:rPr>
          <w:rFonts w:eastAsia="Calibri"/>
          <w:lang w:eastAsia="en-US"/>
        </w:rPr>
        <w:t>studiów.</w:t>
      </w:r>
      <w:r w:rsidRPr="00D4013A">
        <w:rPr>
          <w:rFonts w:eastAsia="Calibri"/>
          <w:lang w:eastAsia="en-US"/>
        </w:rPr>
        <w:t xml:space="preserve"> </w:t>
      </w:r>
      <w:r w:rsidR="00455D12">
        <w:rPr>
          <w:rFonts w:eastAsia="Calibri"/>
          <w:lang w:eastAsia="en-US"/>
        </w:rPr>
        <w:t xml:space="preserve">Zgoda na zmianę semestru wyjazdu na </w:t>
      </w:r>
      <w:r w:rsidR="00092C36">
        <w:rPr>
          <w:rFonts w:eastAsia="Calibri"/>
          <w:lang w:eastAsia="en-US"/>
        </w:rPr>
        <w:t>studia</w:t>
      </w:r>
      <w:r w:rsidR="00455D12">
        <w:rPr>
          <w:rFonts w:eastAsia="Calibri"/>
          <w:lang w:eastAsia="en-US"/>
        </w:rPr>
        <w:t xml:space="preserve"> zagraniczn</w:t>
      </w:r>
      <w:r w:rsidR="00092C36">
        <w:rPr>
          <w:rFonts w:eastAsia="Calibri"/>
          <w:lang w:eastAsia="en-US"/>
        </w:rPr>
        <w:t>e</w:t>
      </w:r>
      <w:r w:rsidR="00455D12">
        <w:rPr>
          <w:rFonts w:eastAsia="Calibri"/>
          <w:lang w:eastAsia="en-US"/>
        </w:rPr>
        <w:t xml:space="preserve"> powinna być dostarczona do BKM wraz z kopią </w:t>
      </w:r>
      <w:r w:rsidR="00092C36">
        <w:rPr>
          <w:rFonts w:eastAsia="Calibri"/>
          <w:lang w:eastAsia="en-US"/>
        </w:rPr>
        <w:t xml:space="preserve">korespondencji do uczelni </w:t>
      </w:r>
      <w:r w:rsidR="003C7C81">
        <w:rPr>
          <w:rFonts w:eastAsia="Calibri"/>
          <w:lang w:eastAsia="en-US"/>
        </w:rPr>
        <w:t>przyjmującej</w:t>
      </w:r>
      <w:r w:rsidR="00092C36">
        <w:rPr>
          <w:rFonts w:eastAsia="Calibri"/>
          <w:lang w:eastAsia="en-US"/>
        </w:rPr>
        <w:t>.</w:t>
      </w:r>
    </w:p>
    <w:p w:rsidR="00D06C76" w:rsidRPr="00455D12" w:rsidRDefault="00A662DA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 w:rsidRPr="00455D12">
        <w:t>Zaleca się aby n</w:t>
      </w:r>
      <w:r w:rsidR="00D06C76" w:rsidRPr="00455D12">
        <w:t>ajpóźniej do dnia rozpoczęcia okresu mobilności</w:t>
      </w:r>
      <w:r w:rsidR="00D06C76" w:rsidRPr="00455D12">
        <w:rPr>
          <w:rFonts w:eastAsia="Calibri"/>
          <w:lang w:eastAsia="en-US"/>
        </w:rPr>
        <w:t xml:space="preserve"> zakwalifikowany uczestnik posiadający polskie obywatelstwo </w:t>
      </w:r>
      <w:r w:rsidRPr="00455D12">
        <w:rPr>
          <w:rFonts w:eastAsia="Calibri"/>
          <w:lang w:eastAsia="en-US"/>
        </w:rPr>
        <w:t>zarejestrował</w:t>
      </w:r>
      <w:r w:rsidR="00D06C76" w:rsidRPr="00455D12">
        <w:rPr>
          <w:rFonts w:eastAsia="Calibri"/>
          <w:lang w:eastAsia="en-US"/>
        </w:rPr>
        <w:t xml:space="preserve"> się w serwisie Odyseusz </w:t>
      </w:r>
      <w:r w:rsidR="00D06C76" w:rsidRPr="00455D12">
        <w:t xml:space="preserve">prowadzonym przez Ministerstwo Spraw Zagranicznych. </w:t>
      </w:r>
    </w:p>
    <w:p w:rsidR="003224B7" w:rsidRDefault="00D06C76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 w:rsidRPr="00D4013A">
        <w:rPr>
          <w:rFonts w:eastAsia="Calibri"/>
          <w:lang w:eastAsia="en-US"/>
        </w:rPr>
        <w:t xml:space="preserve">Uczestnik realizujący wyjazd na </w:t>
      </w:r>
      <w:r w:rsidR="00874D50">
        <w:rPr>
          <w:rFonts w:eastAsia="Calibri"/>
          <w:lang w:eastAsia="en-US"/>
        </w:rPr>
        <w:t>studia zagraniczne</w:t>
      </w:r>
      <w:r w:rsidRPr="00D4013A">
        <w:rPr>
          <w:rFonts w:eastAsia="Calibri"/>
          <w:lang w:eastAsia="en-US"/>
        </w:rPr>
        <w:t xml:space="preserve"> musi posiadać status studenta PL </w:t>
      </w:r>
      <w:r w:rsidR="00092C36">
        <w:rPr>
          <w:rFonts w:eastAsia="Calibri"/>
          <w:lang w:eastAsia="en-US"/>
        </w:rPr>
        <w:br/>
      </w:r>
      <w:r w:rsidRPr="00D4013A">
        <w:rPr>
          <w:rFonts w:eastAsia="Calibri"/>
          <w:lang w:eastAsia="en-US"/>
        </w:rPr>
        <w:t xml:space="preserve">w trakcie całego pobytu na </w:t>
      </w:r>
      <w:r w:rsidR="00874D50">
        <w:rPr>
          <w:rFonts w:eastAsia="Calibri"/>
          <w:lang w:eastAsia="en-US"/>
        </w:rPr>
        <w:t>wyjeździ</w:t>
      </w:r>
      <w:r w:rsidRPr="00D4013A">
        <w:rPr>
          <w:rFonts w:eastAsia="Calibri"/>
          <w:lang w:eastAsia="en-US"/>
        </w:rPr>
        <w:t>e.</w:t>
      </w:r>
    </w:p>
    <w:p w:rsidR="0076165A" w:rsidRDefault="003224B7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Pr="00455D12">
        <w:rPr>
          <w:rFonts w:eastAsia="Calibri"/>
          <w:lang w:eastAsia="en-US"/>
        </w:rPr>
        <w:t>Uczestnik zakwalifikowany na studia w ramach programu Erasmus+ jest zobowiązany do wypełnienia na platformie internetowej OLS (</w:t>
      </w:r>
      <w:r w:rsidRPr="00455D12">
        <w:rPr>
          <w:rFonts w:eastAsia="Calibri"/>
          <w:i/>
          <w:lang w:eastAsia="en-US"/>
        </w:rPr>
        <w:t xml:space="preserve">Online Language </w:t>
      </w:r>
      <w:proofErr w:type="spellStart"/>
      <w:r w:rsidRPr="00455D12">
        <w:rPr>
          <w:rFonts w:eastAsia="Calibri"/>
          <w:i/>
          <w:lang w:eastAsia="en-US"/>
        </w:rPr>
        <w:t>Support</w:t>
      </w:r>
      <w:proofErr w:type="spellEnd"/>
      <w:r w:rsidRPr="00455D12">
        <w:rPr>
          <w:rFonts w:eastAsia="Calibri"/>
          <w:lang w:eastAsia="en-US"/>
        </w:rPr>
        <w:t xml:space="preserve">) dwóch testów biegłości językowej – przed i po zakończeniu mobilności. Wypełnienie testu jest warunkiem koniecznym do pozytywnego rozliczenia </w:t>
      </w:r>
      <w:r w:rsidR="00604429">
        <w:rPr>
          <w:rFonts w:eastAsia="Calibri"/>
          <w:lang w:eastAsia="en-US"/>
        </w:rPr>
        <w:t>uczestnika</w:t>
      </w:r>
      <w:r w:rsidRPr="00455D12">
        <w:rPr>
          <w:rFonts w:eastAsia="Calibri"/>
          <w:lang w:eastAsia="en-US"/>
        </w:rPr>
        <w:t xml:space="preserve"> z wyjazdu. Z testu zwolnione są osoby, dla </w:t>
      </w:r>
    </w:p>
    <w:p w:rsidR="0076165A" w:rsidRDefault="0076165A" w:rsidP="0076165A">
      <w:pPr>
        <w:spacing w:line="276" w:lineRule="auto"/>
        <w:ind w:left="284"/>
        <w:jc w:val="both"/>
        <w:rPr>
          <w:rFonts w:eastAsia="Calibri"/>
          <w:lang w:eastAsia="en-US"/>
        </w:rPr>
      </w:pPr>
    </w:p>
    <w:p w:rsidR="00FA070D" w:rsidRPr="00455D12" w:rsidRDefault="003224B7" w:rsidP="0076165A">
      <w:pPr>
        <w:spacing w:line="276" w:lineRule="auto"/>
        <w:ind w:left="284"/>
        <w:jc w:val="both"/>
        <w:rPr>
          <w:rFonts w:eastAsia="Calibri"/>
          <w:lang w:eastAsia="en-US"/>
        </w:rPr>
      </w:pPr>
      <w:r w:rsidRPr="00455D12">
        <w:rPr>
          <w:rFonts w:eastAsia="Calibri"/>
          <w:lang w:eastAsia="en-US"/>
        </w:rPr>
        <w:t>których dany język jest językiem ojczystym (</w:t>
      </w:r>
      <w:r w:rsidRPr="00455D12">
        <w:rPr>
          <w:rFonts w:eastAsia="Calibri"/>
          <w:i/>
          <w:lang w:eastAsia="en-US"/>
        </w:rPr>
        <w:t>Native speaker</w:t>
      </w:r>
      <w:r w:rsidRPr="00455D12">
        <w:rPr>
          <w:rFonts w:eastAsia="Calibri"/>
          <w:lang w:eastAsia="en-US"/>
        </w:rPr>
        <w:t xml:space="preserve">). Z drugiego testu biegłości językowej, po zakończeniu mobilności, zwolnione są osoby, które na pierwszym teście uzyskały wynik C2. </w:t>
      </w:r>
    </w:p>
    <w:p w:rsidR="00B71404" w:rsidRPr="002137BA" w:rsidRDefault="00604429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Uczestnik</w:t>
      </w:r>
      <w:r w:rsidR="00B71404" w:rsidRPr="00455D12">
        <w:rPr>
          <w:rFonts w:eastAsia="Calibri"/>
          <w:lang w:eastAsia="en-US"/>
        </w:rPr>
        <w:t>, który wypełni</w:t>
      </w:r>
      <w:r>
        <w:rPr>
          <w:rFonts w:eastAsia="Calibri"/>
          <w:lang w:eastAsia="en-US"/>
        </w:rPr>
        <w:t>ł</w:t>
      </w:r>
      <w:r w:rsidR="00B71404" w:rsidRPr="00455D12">
        <w:rPr>
          <w:rFonts w:eastAsia="Calibri"/>
          <w:lang w:eastAsia="en-US"/>
        </w:rPr>
        <w:t xml:space="preserve"> test biegłości językowej zobowiązan</w:t>
      </w:r>
      <w:r>
        <w:rPr>
          <w:rFonts w:eastAsia="Calibri"/>
          <w:lang w:eastAsia="en-US"/>
        </w:rPr>
        <w:t>y</w:t>
      </w:r>
      <w:r w:rsidR="00B71404" w:rsidRPr="00455D12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jest </w:t>
      </w:r>
      <w:r w:rsidR="00B71404" w:rsidRPr="00455D12">
        <w:rPr>
          <w:rFonts w:eastAsia="Calibri"/>
          <w:lang w:eastAsia="en-US"/>
        </w:rPr>
        <w:t xml:space="preserve">do uczestnictwa w kursie językowym na platformie OLS w trakcie pobytu na studiach zagranicznych w wymiarze minimum 3 godzin na każdy miesiąc pobytu. Z uczestnictwa w kursie językowym w trakcie pobytu zwolnione są </w:t>
      </w:r>
      <w:r w:rsidR="00B71404" w:rsidRPr="00455D12">
        <w:t xml:space="preserve">osoby, które na pierwszym teście językowym uzyskały wynik C1 </w:t>
      </w:r>
      <w:r w:rsidR="00092C36">
        <w:br/>
      </w:r>
      <w:r w:rsidR="00B71404" w:rsidRPr="00455D12">
        <w:t>i wyższy.</w:t>
      </w:r>
    </w:p>
    <w:p w:rsidR="002137BA" w:rsidRPr="00455D12" w:rsidRDefault="003F1A66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Po przyjeździe do uczelni przyjmującej uczestnik mob</w:t>
      </w:r>
      <w:r w:rsidR="004955AB">
        <w:rPr>
          <w:rFonts w:eastAsia="Calibri"/>
          <w:lang w:eastAsia="en-US"/>
        </w:rPr>
        <w:t>ilności dostarcza do BKM skan potwierdzenia rozpoczę</w:t>
      </w:r>
      <w:r w:rsidR="00604429">
        <w:rPr>
          <w:rFonts w:eastAsia="Calibri"/>
          <w:lang w:eastAsia="en-US"/>
        </w:rPr>
        <w:t>cia pobytu na studiach podpisanego</w:t>
      </w:r>
      <w:r w:rsidR="004955AB">
        <w:rPr>
          <w:rFonts w:eastAsia="Calibri"/>
          <w:lang w:eastAsia="en-US"/>
        </w:rPr>
        <w:t xml:space="preserve"> przez uczelnię przyjmującą </w:t>
      </w:r>
      <w:r w:rsidR="00B650B8">
        <w:rPr>
          <w:rFonts w:eastAsia="Calibri"/>
          <w:lang w:eastAsia="en-US"/>
        </w:rPr>
        <w:br/>
      </w:r>
      <w:r w:rsidR="004955AB">
        <w:rPr>
          <w:rFonts w:eastAsia="Calibri"/>
          <w:lang w:eastAsia="en-US"/>
        </w:rPr>
        <w:t xml:space="preserve">tj. </w:t>
      </w:r>
      <w:proofErr w:type="spellStart"/>
      <w:r w:rsidR="004955AB" w:rsidRPr="004955AB">
        <w:rPr>
          <w:rFonts w:eastAsia="Calibri"/>
          <w:i/>
          <w:lang w:eastAsia="en-US"/>
        </w:rPr>
        <w:t>Confirmation</w:t>
      </w:r>
      <w:proofErr w:type="spellEnd"/>
      <w:r w:rsidR="004955AB" w:rsidRPr="004955AB">
        <w:rPr>
          <w:rFonts w:eastAsia="Calibri"/>
          <w:i/>
          <w:lang w:eastAsia="en-US"/>
        </w:rPr>
        <w:t xml:space="preserve"> of </w:t>
      </w:r>
      <w:proofErr w:type="spellStart"/>
      <w:r w:rsidR="004955AB" w:rsidRPr="004955AB">
        <w:rPr>
          <w:rFonts w:eastAsia="Calibri"/>
          <w:i/>
          <w:lang w:eastAsia="en-US"/>
        </w:rPr>
        <w:t>Arrival</w:t>
      </w:r>
      <w:proofErr w:type="spellEnd"/>
      <w:r w:rsidR="004955AB">
        <w:rPr>
          <w:rFonts w:eastAsia="Calibri"/>
          <w:lang w:eastAsia="en-US"/>
        </w:rPr>
        <w:t>.</w:t>
      </w:r>
    </w:p>
    <w:p w:rsidR="00B71404" w:rsidRPr="00B71404" w:rsidRDefault="00B71404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t xml:space="preserve">Wprowadzenie ewentualnych zmian do LAS (część </w:t>
      </w:r>
      <w:proofErr w:type="spellStart"/>
      <w:r w:rsidRPr="00B71404">
        <w:rPr>
          <w:i/>
        </w:rPr>
        <w:t>During</w:t>
      </w:r>
      <w:proofErr w:type="spellEnd"/>
      <w:r w:rsidRPr="00B71404">
        <w:rPr>
          <w:i/>
        </w:rPr>
        <w:t xml:space="preserve"> the </w:t>
      </w:r>
      <w:proofErr w:type="spellStart"/>
      <w:r w:rsidRPr="00B71404">
        <w:rPr>
          <w:i/>
        </w:rPr>
        <w:t>Mobility</w:t>
      </w:r>
      <w:proofErr w:type="spellEnd"/>
      <w:r>
        <w:t xml:space="preserve">) musi zostać </w:t>
      </w:r>
      <w:r w:rsidR="002137BA">
        <w:t>zakończone w terminie 7 tygodni</w:t>
      </w:r>
      <w:r>
        <w:t xml:space="preserve"> od daty rozpoczęcia semestru w uczelni przyj</w:t>
      </w:r>
      <w:r w:rsidR="00604429">
        <w:t xml:space="preserve">mującej. Zmiany w LAS </w:t>
      </w:r>
      <w:r>
        <w:t xml:space="preserve">muszą być </w:t>
      </w:r>
      <w:r w:rsidR="00604429">
        <w:t xml:space="preserve">podpisane </w:t>
      </w:r>
      <w:r>
        <w:t xml:space="preserve">przez </w:t>
      </w:r>
      <w:r w:rsidR="00604429">
        <w:t>wszystkie</w:t>
      </w:r>
      <w:r>
        <w:t xml:space="preserve"> strony porozumienia.</w:t>
      </w:r>
      <w:r w:rsidR="00604429">
        <w:t xml:space="preserve"> </w:t>
      </w:r>
      <w:r w:rsidR="00B650B8">
        <w:t xml:space="preserve">W przypadku dokonania zmian w LAS, które ingerują w Kartę Zaliczeń, </w:t>
      </w:r>
      <w:r w:rsidR="00604429">
        <w:t>uczestnik</w:t>
      </w:r>
      <w:r w:rsidR="00B650B8">
        <w:t xml:space="preserve"> sporządza nowy dokument z deklarowaną liczbą przedmiotów do zaliczenia po powrocie z mobilności.</w:t>
      </w:r>
    </w:p>
    <w:p w:rsidR="004143E5" w:rsidRPr="0076165A" w:rsidRDefault="00100634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 w:rsidRPr="0076165A">
        <w:t>Wniosek uczestnika o przedłużenie okresu pobytu na stu</w:t>
      </w:r>
      <w:r w:rsidR="00FB7380" w:rsidRPr="0076165A">
        <w:t>diach powinien być zgłoszony co </w:t>
      </w:r>
      <w:r w:rsidRPr="0076165A">
        <w:t xml:space="preserve">najmniej </w:t>
      </w:r>
      <w:r w:rsidR="004143E5" w:rsidRPr="0076165A">
        <w:t xml:space="preserve">na jeden </w:t>
      </w:r>
      <w:r w:rsidRPr="0076165A">
        <w:t>miesiąc przed upływem pierwotnie</w:t>
      </w:r>
      <w:r w:rsidR="004143E5" w:rsidRPr="0076165A">
        <w:t xml:space="preserve"> planowanego okresu zakończenia </w:t>
      </w:r>
      <w:r w:rsidRPr="0076165A">
        <w:t>mobilności, jednak nie później niż do 31</w:t>
      </w:r>
      <w:r w:rsidR="004143E5" w:rsidRPr="0076165A">
        <w:t xml:space="preserve"> grudnia danego roku akademickiego w którym realizowana jest mobilność</w:t>
      </w:r>
      <w:r w:rsidRPr="0076165A">
        <w:t xml:space="preserve">. </w:t>
      </w:r>
    </w:p>
    <w:p w:rsidR="004143E5" w:rsidRPr="0076165A" w:rsidRDefault="004143E5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 w:rsidRPr="0076165A">
        <w:t>Przedłużenie pobytu na studiach możliwe jest wyłącznie z semestru zimowego na semestr letni tego samego roku akademickiego.</w:t>
      </w:r>
    </w:p>
    <w:p w:rsidR="000B0151" w:rsidRPr="000B0151" w:rsidRDefault="00100634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t xml:space="preserve">Zgodę na przedłużenie pobytu w uczelni </w:t>
      </w:r>
      <w:r w:rsidR="004143E5">
        <w:t>przyjmującej</w:t>
      </w:r>
      <w:r>
        <w:t xml:space="preserve"> wydaje przedstawiciel Politechniki Lubelskiej (prodziekan ds. studenckich)</w:t>
      </w:r>
      <w:r w:rsidR="002B1D13">
        <w:t xml:space="preserve"> do dnia 14</w:t>
      </w:r>
      <w:r w:rsidR="004143E5">
        <w:t xml:space="preserve"> stycznia danego r</w:t>
      </w:r>
      <w:r w:rsidR="002B1D13">
        <w:t>.</w:t>
      </w:r>
      <w:r w:rsidR="004143E5">
        <w:t xml:space="preserve"> akademickiego</w:t>
      </w:r>
      <w:r w:rsidR="002B1D13">
        <w:t xml:space="preserve"> </w:t>
      </w:r>
      <w:r w:rsidR="0076165A">
        <w:t xml:space="preserve">w którym realizowany jest wyjazd, </w:t>
      </w:r>
      <w:r w:rsidR="002B1D13">
        <w:t xml:space="preserve">na podstawie wstępnej akceptacji uczelni przyjmującej oraz propozycji zmian do LAS dotyczących przedłużonego pobytu. </w:t>
      </w:r>
      <w:r w:rsidR="004143E5">
        <w:t>Uczestnik</w:t>
      </w:r>
      <w:r w:rsidR="002B1D13">
        <w:t xml:space="preserve"> </w:t>
      </w:r>
      <w:r w:rsidR="004143E5">
        <w:t>jest zobowiązany</w:t>
      </w:r>
      <w:r w:rsidR="00FB7380">
        <w:t xml:space="preserve"> przedłożyć zgodę wraz z </w:t>
      </w:r>
      <w:r w:rsidR="002B1D13">
        <w:t xml:space="preserve">ww. dokumentami w BKM w terminie do </w:t>
      </w:r>
      <w:r w:rsidR="002B1D13" w:rsidRPr="0076165A">
        <w:t>31</w:t>
      </w:r>
      <w:r w:rsidR="004143E5" w:rsidRPr="0076165A">
        <w:t xml:space="preserve"> stycznia danego r. akademickiego</w:t>
      </w:r>
      <w:r w:rsidR="002B1D13" w:rsidRPr="0076165A">
        <w:t>.</w:t>
      </w:r>
      <w:r w:rsidR="002B1D13">
        <w:t xml:space="preserve"> Terminy te mogą ulec zmianie w zależności od długości trwania semestru w uczelni przyjmującej.</w:t>
      </w:r>
    </w:p>
    <w:p w:rsidR="00100634" w:rsidRPr="00604353" w:rsidRDefault="000B0151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t>W celu przedłużenia pobytu uczestnik składa</w:t>
      </w:r>
      <w:r w:rsidR="006A229F">
        <w:t xml:space="preserve"> w BKM na co najmniej 2 tygodnie przed </w:t>
      </w:r>
      <w:r w:rsidR="001D018E">
        <w:t>pierwotnie planowanym terminem zakończenia mobilności</w:t>
      </w:r>
      <w:r w:rsidR="006A229F">
        <w:t>:</w:t>
      </w:r>
    </w:p>
    <w:p w:rsidR="006A229F" w:rsidRPr="006A229F" w:rsidRDefault="006A229F" w:rsidP="000B0151">
      <w:pPr>
        <w:numPr>
          <w:ilvl w:val="0"/>
          <w:numId w:val="17"/>
        </w:numPr>
        <w:spacing w:line="276" w:lineRule="auto"/>
        <w:jc w:val="both"/>
        <w:rPr>
          <w:rFonts w:eastAsia="Calibri"/>
          <w:lang w:eastAsia="en-US"/>
        </w:rPr>
      </w:pPr>
      <w:r>
        <w:t>Informację od uczelni przyjmującej o zaakceptowaniu studenta (zgodę na przedłużenie pobytu studenta na kolejny semestr);</w:t>
      </w:r>
    </w:p>
    <w:p w:rsidR="006A229F" w:rsidRPr="006A229F" w:rsidRDefault="006A229F" w:rsidP="000B0151">
      <w:pPr>
        <w:numPr>
          <w:ilvl w:val="0"/>
          <w:numId w:val="17"/>
        </w:numPr>
        <w:spacing w:line="276" w:lineRule="auto"/>
        <w:jc w:val="both"/>
        <w:rPr>
          <w:rFonts w:eastAsia="Calibri"/>
          <w:lang w:eastAsia="en-US"/>
        </w:rPr>
      </w:pPr>
      <w:r>
        <w:t>Zmiany do LAS;</w:t>
      </w:r>
    </w:p>
    <w:p w:rsidR="006A229F" w:rsidRPr="006A229F" w:rsidRDefault="001D018E" w:rsidP="000B0151">
      <w:pPr>
        <w:numPr>
          <w:ilvl w:val="0"/>
          <w:numId w:val="17"/>
        </w:numPr>
        <w:spacing w:line="276" w:lineRule="auto"/>
        <w:jc w:val="both"/>
        <w:rPr>
          <w:rFonts w:eastAsia="Calibri"/>
          <w:lang w:eastAsia="en-US"/>
        </w:rPr>
      </w:pPr>
      <w:r>
        <w:t>Kartę Z</w:t>
      </w:r>
      <w:r w:rsidR="006A229F">
        <w:t>aliczeń uwzględniającą zmiany w LAS;</w:t>
      </w:r>
    </w:p>
    <w:p w:rsidR="006A229F" w:rsidRPr="006A229F" w:rsidRDefault="006A229F" w:rsidP="000B0151">
      <w:pPr>
        <w:numPr>
          <w:ilvl w:val="0"/>
          <w:numId w:val="17"/>
        </w:numPr>
        <w:spacing w:line="276" w:lineRule="auto"/>
        <w:jc w:val="both"/>
        <w:rPr>
          <w:rFonts w:eastAsia="Calibri"/>
          <w:lang w:eastAsia="en-US"/>
        </w:rPr>
      </w:pPr>
      <w:r>
        <w:t>Zaświadczenie z dziekanatu o czynnym statusie studenta;</w:t>
      </w:r>
    </w:p>
    <w:p w:rsidR="006A229F" w:rsidRPr="006A229F" w:rsidRDefault="006A229F" w:rsidP="000B0151">
      <w:pPr>
        <w:numPr>
          <w:ilvl w:val="0"/>
          <w:numId w:val="17"/>
        </w:numPr>
        <w:spacing w:line="276" w:lineRule="auto"/>
        <w:jc w:val="both"/>
        <w:rPr>
          <w:rFonts w:eastAsia="Calibri"/>
          <w:lang w:eastAsia="en-US"/>
        </w:rPr>
      </w:pPr>
      <w:r>
        <w:t>Zlecenie przekazywania stypendium (informację o koncie bankowym);</w:t>
      </w:r>
    </w:p>
    <w:p w:rsidR="006A229F" w:rsidRPr="006A229F" w:rsidRDefault="006A229F" w:rsidP="000B0151">
      <w:pPr>
        <w:numPr>
          <w:ilvl w:val="0"/>
          <w:numId w:val="17"/>
        </w:numPr>
        <w:spacing w:line="276" w:lineRule="auto"/>
        <w:jc w:val="both"/>
        <w:rPr>
          <w:rFonts w:eastAsia="Calibri"/>
          <w:lang w:eastAsia="en-US"/>
        </w:rPr>
      </w:pPr>
      <w:r>
        <w:t>Kartę EKUZ lub równoważne ubezpieczenie;</w:t>
      </w:r>
    </w:p>
    <w:p w:rsidR="006A229F" w:rsidRPr="006A229F" w:rsidRDefault="006A229F" w:rsidP="000B0151">
      <w:pPr>
        <w:numPr>
          <w:ilvl w:val="0"/>
          <w:numId w:val="17"/>
        </w:numPr>
        <w:spacing w:line="276" w:lineRule="auto"/>
        <w:jc w:val="both"/>
        <w:rPr>
          <w:rFonts w:eastAsia="Calibri"/>
          <w:lang w:eastAsia="en-US"/>
        </w:rPr>
      </w:pPr>
      <w:r>
        <w:t>Ubezpieczenie NNW (od następstw nieszczęśliwych wypadków);</w:t>
      </w:r>
    </w:p>
    <w:p w:rsidR="006A229F" w:rsidRDefault="006A229F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Po dostarczeniu do BKM wymaganych dokumentów </w:t>
      </w:r>
      <w:r w:rsidR="000B0151">
        <w:rPr>
          <w:rFonts w:eastAsia="Calibri"/>
          <w:lang w:eastAsia="en-US"/>
        </w:rPr>
        <w:t>uczestnik</w:t>
      </w:r>
      <w:r>
        <w:rPr>
          <w:rFonts w:eastAsia="Calibri"/>
          <w:lang w:eastAsia="en-US"/>
        </w:rPr>
        <w:t xml:space="preserve"> podpisuje aneks do umowy finansowej z Politechniką Lubelską, </w:t>
      </w:r>
      <w:r w:rsidRPr="0076165A">
        <w:rPr>
          <w:rFonts w:eastAsia="Calibri"/>
          <w:lang w:eastAsia="en-US"/>
        </w:rPr>
        <w:t>w ramach której otrzyma stypendium na</w:t>
      </w:r>
      <w:r w:rsidR="001D018E" w:rsidRPr="0076165A">
        <w:rPr>
          <w:rFonts w:eastAsia="Calibri"/>
          <w:lang w:eastAsia="en-US"/>
        </w:rPr>
        <w:t xml:space="preserve"> okres przedłużenia pod warunkiem dysponowania przez Uczelnię środkami finansowymi na wyjazdy stypendialne</w:t>
      </w:r>
      <w:r w:rsidRPr="0076165A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</w:t>
      </w:r>
    </w:p>
    <w:p w:rsidR="0076165A" w:rsidRPr="00091CAD" w:rsidRDefault="0076165A" w:rsidP="0076165A">
      <w:pPr>
        <w:spacing w:line="276" w:lineRule="auto"/>
        <w:ind w:left="284"/>
        <w:jc w:val="both"/>
        <w:rPr>
          <w:rFonts w:eastAsia="Calibri"/>
          <w:lang w:eastAsia="en-US"/>
        </w:rPr>
      </w:pPr>
    </w:p>
    <w:p w:rsidR="006A229F" w:rsidRDefault="006A229F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Zasady finansowania przedłużonych pobytów są dostępne na stronie internetowej BKM.</w:t>
      </w:r>
    </w:p>
    <w:p w:rsidR="004143E5" w:rsidRPr="00B650B8" w:rsidRDefault="004143E5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t>Po p</w:t>
      </w:r>
      <w:r w:rsidR="001D018E">
        <w:t>owrocie ze studiów</w:t>
      </w:r>
      <w:r>
        <w:t xml:space="preserve"> uczestnik składa w BKM:</w:t>
      </w:r>
    </w:p>
    <w:p w:rsidR="004143E5" w:rsidRPr="00B650B8" w:rsidRDefault="004143E5" w:rsidP="000B0151">
      <w:pPr>
        <w:numPr>
          <w:ilvl w:val="0"/>
          <w:numId w:val="18"/>
        </w:numPr>
        <w:spacing w:line="276" w:lineRule="auto"/>
        <w:jc w:val="both"/>
        <w:rPr>
          <w:rFonts w:eastAsia="Calibri"/>
          <w:lang w:eastAsia="en-US"/>
        </w:rPr>
      </w:pPr>
      <w:r>
        <w:t xml:space="preserve">zaświadczenie o długości trwania pobytu w uczelni przyjmującej (np. </w:t>
      </w:r>
      <w:proofErr w:type="spellStart"/>
      <w:r w:rsidRPr="00B71404">
        <w:rPr>
          <w:i/>
        </w:rPr>
        <w:t>Confirmation</w:t>
      </w:r>
      <w:proofErr w:type="spellEnd"/>
      <w:r w:rsidRPr="00B71404">
        <w:rPr>
          <w:i/>
        </w:rPr>
        <w:t xml:space="preserve"> of </w:t>
      </w:r>
      <w:proofErr w:type="spellStart"/>
      <w:r w:rsidRPr="00B71404">
        <w:rPr>
          <w:i/>
        </w:rPr>
        <w:t>Mobility</w:t>
      </w:r>
      <w:proofErr w:type="spellEnd"/>
      <w:r w:rsidRPr="00B71404">
        <w:rPr>
          <w:i/>
        </w:rPr>
        <w:t xml:space="preserve"> Period</w:t>
      </w:r>
      <w:r>
        <w:t xml:space="preserve">) </w:t>
      </w:r>
    </w:p>
    <w:p w:rsidR="004143E5" w:rsidRPr="00B650B8" w:rsidRDefault="004143E5" w:rsidP="000B0151">
      <w:pPr>
        <w:numPr>
          <w:ilvl w:val="0"/>
          <w:numId w:val="18"/>
        </w:numPr>
        <w:spacing w:line="276" w:lineRule="auto"/>
        <w:jc w:val="both"/>
        <w:rPr>
          <w:rFonts w:eastAsia="Calibri"/>
          <w:lang w:eastAsia="en-US"/>
        </w:rPr>
      </w:pPr>
      <w:r>
        <w:t>ostateczne wersje LAS i Karty Zaliczeń</w:t>
      </w:r>
    </w:p>
    <w:p w:rsidR="004143E5" w:rsidRPr="0076165A" w:rsidRDefault="004143E5" w:rsidP="0076165A">
      <w:pPr>
        <w:numPr>
          <w:ilvl w:val="0"/>
          <w:numId w:val="18"/>
        </w:numPr>
        <w:spacing w:line="276" w:lineRule="auto"/>
        <w:jc w:val="both"/>
        <w:rPr>
          <w:rFonts w:eastAsia="Calibri"/>
          <w:lang w:eastAsia="en-US"/>
        </w:rPr>
      </w:pPr>
      <w:r>
        <w:t xml:space="preserve">zaświadczenie z uczelni przyjmującej, zawierające wykaz </w:t>
      </w:r>
      <w:r w:rsidRPr="00100634">
        <w:t xml:space="preserve">zaliczonych </w:t>
      </w:r>
      <w:r>
        <w:t xml:space="preserve">w niej </w:t>
      </w:r>
      <w:r w:rsidRPr="00100634">
        <w:t xml:space="preserve">modułów lub przedmiotów wraz z punktami ECTS i ocenami (np. </w:t>
      </w:r>
      <w:proofErr w:type="spellStart"/>
      <w:r w:rsidRPr="00100634">
        <w:rPr>
          <w:i/>
        </w:rPr>
        <w:t>Transcript</w:t>
      </w:r>
      <w:proofErr w:type="spellEnd"/>
      <w:r w:rsidRPr="00100634">
        <w:rPr>
          <w:i/>
        </w:rPr>
        <w:t xml:space="preserve"> of </w:t>
      </w:r>
      <w:proofErr w:type="spellStart"/>
      <w:r w:rsidRPr="00100634">
        <w:rPr>
          <w:i/>
        </w:rPr>
        <w:t>Records</w:t>
      </w:r>
      <w:proofErr w:type="spellEnd"/>
      <w:r>
        <w:t>). Uczestnik wypełnia też indywidualny raport z wyjazdu oraz test biegłości językowej we wskazany</w:t>
      </w:r>
      <w:r w:rsidR="0076165A">
        <w:t>m</w:t>
      </w:r>
      <w:r>
        <w:t xml:space="preserve"> przez Uczelnię narzędzi</w:t>
      </w:r>
      <w:r w:rsidR="0076165A">
        <w:t>u</w:t>
      </w:r>
      <w:r>
        <w:t xml:space="preserve"> online, a także przesyła do BKM pocztą elektroniczną sprawozdanie z pobytu na studiach w języku polskim.</w:t>
      </w:r>
    </w:p>
    <w:p w:rsidR="004143E5" w:rsidRPr="004143E5" w:rsidRDefault="004143E5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t>Uczestnik dokonuje rozliczenia z wyjazdu w BKM w ciągu 30 dni od daty zakończenia mobilności pod warunkiem otrzymania wszystkich dokumentów, w szczególności wykazu zaliczonych przedmiotów</w:t>
      </w:r>
      <w:r w:rsidR="001D018E">
        <w:t>,</w:t>
      </w:r>
      <w:r>
        <w:t xml:space="preserve"> od uczelni przyjmującej. Jeżeli uczelnia przyjmująca nie prześle dokumentów w ciągu miesiąca od zakończenia mobilności, termin rozliczenia zostaje przedłużony. Termin rozliczenia z macierzystym wydziałem uczestnik</w:t>
      </w:r>
      <w:r w:rsidR="000B0151">
        <w:t xml:space="preserve"> ustala indywidualnie z </w:t>
      </w:r>
      <w:r>
        <w:t>dziekanem wydziału.</w:t>
      </w:r>
    </w:p>
    <w:p w:rsidR="006A229F" w:rsidRDefault="006A229F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Pozostałe zasady realizacji wyjazdów studentów na studia w ramach programu Erasmus+ </w:t>
      </w:r>
      <w:r w:rsidR="00092C36">
        <w:rPr>
          <w:rFonts w:eastAsia="Calibri"/>
          <w:lang w:eastAsia="en-US"/>
        </w:rPr>
        <w:br/>
      </w:r>
      <w:r>
        <w:rPr>
          <w:rFonts w:eastAsia="Calibri"/>
          <w:lang w:eastAsia="en-US"/>
        </w:rPr>
        <w:t xml:space="preserve">w tym zasady dot. zaliczania okresu studiów i przeliczania ocen, reguluje Zarządzenie Nr R-10/2016 Rektora Politechniki Lubelskiej z dnia 25 lutego 2016r. w sprawie </w:t>
      </w:r>
      <w:r w:rsidRPr="006A229F">
        <w:rPr>
          <w:rFonts w:eastAsia="Calibri"/>
          <w:i/>
          <w:lang w:eastAsia="en-US"/>
        </w:rPr>
        <w:t>trybu kwalifikowania i kierowania studentów oraz uczestników studiów doktoranckich Politechniki Lubelskiej do innej uczelni lub instytucji w celu realizacji części studiów lub praktyki</w:t>
      </w:r>
      <w:r>
        <w:rPr>
          <w:rFonts w:eastAsia="Calibri"/>
          <w:lang w:eastAsia="en-US"/>
        </w:rPr>
        <w:t xml:space="preserve"> oraz Regulamin Studiów.</w:t>
      </w:r>
    </w:p>
    <w:p w:rsidR="006A229F" w:rsidRDefault="006A229F" w:rsidP="000B0151">
      <w:pPr>
        <w:numPr>
          <w:ilvl w:val="0"/>
          <w:numId w:val="13"/>
        </w:numPr>
        <w:spacing w:line="276" w:lineRule="auto"/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Zasady realizacji wyjazdów na studia w ramach programu Erasmus+ mogą ulec zmianom </w:t>
      </w:r>
      <w:r w:rsidR="004F177D">
        <w:rPr>
          <w:rFonts w:eastAsia="Calibri"/>
          <w:lang w:eastAsia="en-US"/>
        </w:rPr>
        <w:br/>
      </w:r>
      <w:r>
        <w:rPr>
          <w:rFonts w:eastAsia="Calibri"/>
          <w:lang w:eastAsia="en-US"/>
        </w:rPr>
        <w:t>w przypadku otrzymania przez Politechnikę Lubelską dodatkowych wytycznych Fundacji Rozwoju Systemu Edukacji.</w:t>
      </w:r>
    </w:p>
    <w:p w:rsidR="00630733" w:rsidRDefault="00630733" w:rsidP="00630733">
      <w:pPr>
        <w:spacing w:line="276" w:lineRule="auto"/>
        <w:jc w:val="both"/>
        <w:rPr>
          <w:rFonts w:eastAsia="Calibri"/>
          <w:lang w:eastAsia="en-US"/>
        </w:rPr>
      </w:pPr>
    </w:p>
    <w:p w:rsidR="00630733" w:rsidRDefault="00630733" w:rsidP="00255F48">
      <w:pPr>
        <w:spacing w:line="276" w:lineRule="auto"/>
        <w:jc w:val="center"/>
        <w:rPr>
          <w:b/>
        </w:rPr>
      </w:pPr>
      <w:r w:rsidRPr="009B38F7">
        <w:rPr>
          <w:b/>
        </w:rPr>
        <w:t xml:space="preserve">DODATKOWE ZASADY </w:t>
      </w:r>
      <w:r>
        <w:rPr>
          <w:b/>
        </w:rPr>
        <w:t>REALIZACJI DOTYCZĄCE DZIAŁAŃ REALIZOW</w:t>
      </w:r>
      <w:r w:rsidRPr="009B38F7">
        <w:rPr>
          <w:b/>
        </w:rPr>
        <w:t>A</w:t>
      </w:r>
      <w:r>
        <w:rPr>
          <w:b/>
        </w:rPr>
        <w:t>N</w:t>
      </w:r>
      <w:r w:rsidRPr="009B38F7">
        <w:rPr>
          <w:b/>
        </w:rPr>
        <w:t>YCH W FORMIE ZDALNEJ</w:t>
      </w:r>
      <w:r>
        <w:rPr>
          <w:b/>
        </w:rPr>
        <w:t>:</w:t>
      </w:r>
    </w:p>
    <w:p w:rsidR="00630733" w:rsidRDefault="00630733" w:rsidP="00630733">
      <w:pPr>
        <w:spacing w:line="276" w:lineRule="auto"/>
        <w:jc w:val="both"/>
      </w:pPr>
      <w:r w:rsidRPr="00630733">
        <w:t xml:space="preserve">1. </w:t>
      </w:r>
      <w:r>
        <w:t>Uczestnik</w:t>
      </w:r>
      <w:r w:rsidRPr="00630733">
        <w:t xml:space="preserve"> </w:t>
      </w:r>
      <w:r>
        <w:t>jest</w:t>
      </w:r>
      <w:r w:rsidRPr="00630733">
        <w:t xml:space="preserve"> zobowiązan</w:t>
      </w:r>
      <w:r>
        <w:t>y</w:t>
      </w:r>
      <w:r w:rsidRPr="00630733">
        <w:t xml:space="preserve"> do poinformowania BKM </w:t>
      </w:r>
      <w:r>
        <w:t xml:space="preserve">oraz koordynatora wydziałowego </w:t>
      </w:r>
      <w:r w:rsidR="0076165A" w:rsidRPr="0076165A">
        <w:t>o</w:t>
      </w:r>
      <w:r w:rsidR="0076165A">
        <w:t> </w:t>
      </w:r>
      <w:r w:rsidRPr="0076165A">
        <w:t>sposobie</w:t>
      </w:r>
      <w:r w:rsidRPr="00630733">
        <w:t xml:space="preserve"> realizacji mobilności w </w:t>
      </w:r>
      <w:r>
        <w:t xml:space="preserve">uczelni </w:t>
      </w:r>
      <w:r w:rsidRPr="00630733">
        <w:t>przyjmującej</w:t>
      </w:r>
      <w:r>
        <w:t>:</w:t>
      </w:r>
      <w:r w:rsidRPr="00630733">
        <w:t xml:space="preserve"> </w:t>
      </w:r>
      <w:r>
        <w:t>udział</w:t>
      </w:r>
      <w:r w:rsidR="0076165A">
        <w:t xml:space="preserve"> w zajęciach w </w:t>
      </w:r>
      <w:r w:rsidRPr="00630733">
        <w:t>grupie/indywi</w:t>
      </w:r>
      <w:r>
        <w:t xml:space="preserve">dualnych </w:t>
      </w:r>
      <w:bookmarkStart w:id="0" w:name="_GoBack"/>
      <w:bookmarkEnd w:id="0"/>
      <w:r>
        <w:t>face-to-face, nauczanie zdalne</w:t>
      </w:r>
      <w:r w:rsidRPr="00630733">
        <w:t>/wirtualne</w:t>
      </w:r>
      <w:r>
        <w:t>/on-line, nauczanie mieszane/hybrydowe. Uczestnik jest zobowiązany do dostarczenia informacji w formie pisemnej (korespondencja mailowa z uczelnią przyjmującą, informacja ze strony internetowej  uczelni przyjmującej, informacja w liście akceptacyjnym</w:t>
      </w:r>
      <w:r w:rsidR="00374A29">
        <w:t xml:space="preserve"> etc.</w:t>
      </w:r>
      <w:r>
        <w:t xml:space="preserve">). </w:t>
      </w:r>
    </w:p>
    <w:p w:rsidR="00630733" w:rsidRDefault="00630733" w:rsidP="00630733">
      <w:pPr>
        <w:spacing w:line="276" w:lineRule="auto"/>
        <w:jc w:val="both"/>
        <w:rPr>
          <w:lang w:val="en-US"/>
        </w:rPr>
      </w:pPr>
      <w:r>
        <w:t xml:space="preserve">2. </w:t>
      </w:r>
      <w:r w:rsidRPr="00805A9A">
        <w:t>W przypadku trudności w uzyskaniu oryginalnych dokumentów z uczelni przyjmującej, dopuszcza się elektroniczną wersję potwierdzeń o długości pobytu na studiac</w:t>
      </w:r>
      <w:r>
        <w:t>h</w:t>
      </w:r>
      <w:r w:rsidRPr="00805A9A">
        <w:t xml:space="preserve"> tj. </w:t>
      </w:r>
      <w:r w:rsidRPr="00630733">
        <w:rPr>
          <w:i/>
          <w:lang w:val="en-US"/>
        </w:rPr>
        <w:t>Confirmation of mobility period</w:t>
      </w:r>
      <w:r w:rsidRPr="00630733">
        <w:rPr>
          <w:lang w:val="en-US"/>
        </w:rPr>
        <w:t xml:space="preserve">, </w:t>
      </w:r>
      <w:r w:rsidRPr="00630733">
        <w:rPr>
          <w:i/>
          <w:lang w:val="en-US"/>
        </w:rPr>
        <w:t>Transcript of records</w:t>
      </w:r>
      <w:r w:rsidRPr="00630733">
        <w:rPr>
          <w:lang w:val="en-US"/>
        </w:rPr>
        <w:t xml:space="preserve">, a </w:t>
      </w:r>
      <w:proofErr w:type="spellStart"/>
      <w:r w:rsidRPr="00630733">
        <w:rPr>
          <w:lang w:val="en-US"/>
        </w:rPr>
        <w:t>także</w:t>
      </w:r>
      <w:proofErr w:type="spellEnd"/>
      <w:r w:rsidRPr="00630733">
        <w:rPr>
          <w:lang w:val="en-US"/>
        </w:rPr>
        <w:t xml:space="preserve"> </w:t>
      </w:r>
      <w:r w:rsidRPr="00630733">
        <w:rPr>
          <w:i/>
          <w:lang w:val="en-US"/>
        </w:rPr>
        <w:t>Learning After Mobility</w:t>
      </w:r>
      <w:r w:rsidRPr="00630733">
        <w:rPr>
          <w:lang w:val="en-US"/>
        </w:rPr>
        <w:t>.</w:t>
      </w:r>
    </w:p>
    <w:p w:rsidR="00255F48" w:rsidRPr="00255F48" w:rsidRDefault="00255F48" w:rsidP="00630733">
      <w:pPr>
        <w:spacing w:line="276" w:lineRule="auto"/>
        <w:jc w:val="both"/>
      </w:pPr>
      <w:r w:rsidRPr="00255F48">
        <w:t xml:space="preserve">3. Aby mobilność została </w:t>
      </w:r>
      <w:r>
        <w:t>uznana, uczestnik musi przebywać fizycznie w kraju uczelni przyjmującej przez okres minimum 3 miesięcy (90 dni).</w:t>
      </w:r>
      <w:r w:rsidRPr="00255F48">
        <w:t xml:space="preserve"> </w:t>
      </w:r>
    </w:p>
    <w:sectPr w:rsidR="00255F48" w:rsidRPr="00255F48" w:rsidSect="00643EB0">
      <w:headerReference w:type="default" r:id="rId8"/>
      <w:headerReference w:type="first" r:id="rId9"/>
      <w:type w:val="continuous"/>
      <w:pgSz w:w="11906" w:h="16838" w:code="9"/>
      <w:pgMar w:top="1418" w:right="1287" w:bottom="1440" w:left="1259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D7F" w:rsidRDefault="00D57D7F">
      <w:r>
        <w:separator/>
      </w:r>
    </w:p>
  </w:endnote>
  <w:endnote w:type="continuationSeparator" w:id="0">
    <w:p w:rsidR="00D57D7F" w:rsidRDefault="00D57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D7F" w:rsidRDefault="00D57D7F">
      <w:r>
        <w:separator/>
      </w:r>
    </w:p>
  </w:footnote>
  <w:footnote w:type="continuationSeparator" w:id="0">
    <w:p w:rsidR="00D57D7F" w:rsidRDefault="00D57D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65A" w:rsidRDefault="0076165A">
    <w:pPr>
      <w:pStyle w:val="Nagwek"/>
    </w:pPr>
    <w:r w:rsidRPr="0076165A">
      <w:drawing>
        <wp:anchor distT="0" distB="0" distL="114300" distR="114300" simplePos="0" relativeHeight="251661312" behindDoc="0" locked="0" layoutInCell="1" allowOverlap="1" wp14:anchorId="269558D1" wp14:editId="4A7D208B">
          <wp:simplePos x="0" y="0"/>
          <wp:positionH relativeFrom="column">
            <wp:posOffset>635</wp:posOffset>
          </wp:positionH>
          <wp:positionV relativeFrom="paragraph">
            <wp:posOffset>173355</wp:posOffset>
          </wp:positionV>
          <wp:extent cx="558800" cy="562610"/>
          <wp:effectExtent l="0" t="0" r="0" b="8890"/>
          <wp:wrapSquare wrapText="bothSides"/>
          <wp:docPr id="3" name="Obraz 3" descr="9577_logo,PL,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9577_logo,PL,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165A">
      <w:drawing>
        <wp:anchor distT="0" distB="0" distL="114300" distR="114300" simplePos="0" relativeHeight="251662336" behindDoc="0" locked="0" layoutInCell="1" allowOverlap="1" wp14:anchorId="32E58C78" wp14:editId="2B4A95B6">
          <wp:simplePos x="0" y="0"/>
          <wp:positionH relativeFrom="column">
            <wp:posOffset>4086860</wp:posOffset>
          </wp:positionH>
          <wp:positionV relativeFrom="paragraph">
            <wp:posOffset>173355</wp:posOffset>
          </wp:positionV>
          <wp:extent cx="1885950" cy="540385"/>
          <wp:effectExtent l="0" t="0" r="0" b="0"/>
          <wp:wrapSquare wrapText="bothSides"/>
          <wp:docPr id="4" name="Obraz 4" descr="Karta ECHE na lata 2021-2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arta ECHE na lata 2021-2027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D80" w:rsidRDefault="0076165A" w:rsidP="00EC3E31">
    <w:pPr>
      <w:pStyle w:val="Nagwek"/>
      <w:jc w:val="center"/>
      <w:rPr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BB70711" wp14:editId="67970A7D">
          <wp:simplePos x="0" y="0"/>
          <wp:positionH relativeFrom="column">
            <wp:posOffset>-85090</wp:posOffset>
          </wp:positionH>
          <wp:positionV relativeFrom="paragraph">
            <wp:posOffset>87630</wp:posOffset>
          </wp:positionV>
          <wp:extent cx="862330" cy="868680"/>
          <wp:effectExtent l="0" t="0" r="0" b="7620"/>
          <wp:wrapSquare wrapText="bothSides"/>
          <wp:docPr id="2" name="Obraz 2" descr="9577_logo,PL,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9577_logo,PL,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33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1C50" w:rsidRPr="00EC3E31" w:rsidRDefault="00230D80" w:rsidP="00230D80">
    <w:pPr>
      <w:pStyle w:val="Nagwek"/>
      <w:spacing w:line="276" w:lineRule="auto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     </w:t>
    </w:r>
    <w:r w:rsidR="00B31C50" w:rsidRPr="00EC3E31">
      <w:rPr>
        <w:b/>
        <w:sz w:val="32"/>
        <w:szCs w:val="32"/>
      </w:rPr>
      <w:t>P O L I T E C H N I K A   L U B E L S K A</w:t>
    </w:r>
  </w:p>
  <w:p w:rsidR="00B31C50" w:rsidRDefault="00B31C50" w:rsidP="00230D80">
    <w:pPr>
      <w:pStyle w:val="Nagwek"/>
      <w:spacing w:line="276" w:lineRule="auto"/>
      <w:jc w:val="center"/>
      <w:rPr>
        <w:b/>
        <w:sz w:val="6"/>
        <w:szCs w:val="6"/>
      </w:rPr>
    </w:pPr>
  </w:p>
  <w:p w:rsidR="0076165A" w:rsidRDefault="00230D80" w:rsidP="0076165A">
    <w:pPr>
      <w:pStyle w:val="Nagwek"/>
      <w:spacing w:line="276" w:lineRule="auto"/>
      <w:jc w:val="center"/>
      <w:rPr>
        <w:b/>
      </w:rPr>
    </w:pPr>
    <w:r w:rsidRPr="00CE0677">
      <w:rPr>
        <w:b/>
        <w:sz w:val="28"/>
        <w:szCs w:val="28"/>
      </w:rPr>
      <w:t xml:space="preserve">    </w:t>
    </w:r>
    <w:r w:rsidR="00B31C50">
      <w:rPr>
        <w:b/>
        <w:sz w:val="28"/>
        <w:szCs w:val="28"/>
        <w:lang w:val="en-US"/>
      </w:rPr>
      <w:t>LUBLIN UNIVERSITY OF TECHNOLOGY</w:t>
    </w:r>
    <w:r>
      <w:rPr>
        <w:b/>
      </w:rPr>
      <w:t xml:space="preserve">  </w:t>
    </w:r>
  </w:p>
  <w:p w:rsidR="007F784F" w:rsidRPr="0076165A" w:rsidRDefault="00B31C50" w:rsidP="0076165A">
    <w:pPr>
      <w:pStyle w:val="Nagwek"/>
      <w:spacing w:line="276" w:lineRule="auto"/>
      <w:jc w:val="center"/>
      <w:rPr>
        <w:b/>
        <w:sz w:val="28"/>
        <w:szCs w:val="28"/>
        <w:lang w:val="en-US"/>
      </w:rPr>
    </w:pPr>
    <w:r w:rsidRPr="009C02D7">
      <w:t xml:space="preserve">  </w:t>
    </w:r>
  </w:p>
  <w:p w:rsidR="009F007C" w:rsidRPr="009C02D7" w:rsidRDefault="00B31C50" w:rsidP="009C02D7">
    <w:pPr>
      <w:pStyle w:val="Nagwek"/>
      <w:tabs>
        <w:tab w:val="clear" w:pos="4536"/>
        <w:tab w:val="clear" w:pos="9072"/>
      </w:tabs>
      <w:rPr>
        <w:lang w:val="de-DE"/>
      </w:rPr>
    </w:pPr>
    <w:r w:rsidRPr="00760914">
      <w:rPr>
        <w:sz w:val="20"/>
        <w:szCs w:val="20"/>
      </w:rPr>
      <w:t>20-618 Lublin, ul. Nadbystrzycka 38D</w:t>
    </w:r>
    <w:r w:rsidR="009C02D7">
      <w:t xml:space="preserve"> </w:t>
    </w:r>
    <w:r w:rsidR="009C02D7">
      <w:tab/>
      <w:t xml:space="preserve">          </w:t>
    </w:r>
    <w:r w:rsidR="00760914">
      <w:t xml:space="preserve">            </w:t>
    </w:r>
    <w:r w:rsidR="009C02D7">
      <w:rPr>
        <w:sz w:val="20"/>
        <w:szCs w:val="20"/>
        <w:lang w:val="de-DE"/>
      </w:rPr>
      <w:t xml:space="preserve">tel. (+ 48 81) 53 84 101, </w:t>
    </w:r>
    <w:proofErr w:type="spellStart"/>
    <w:r>
      <w:rPr>
        <w:sz w:val="20"/>
        <w:szCs w:val="20"/>
        <w:lang w:val="de-DE"/>
      </w:rPr>
      <w:t>e-mail</w:t>
    </w:r>
    <w:proofErr w:type="spellEnd"/>
    <w:r>
      <w:rPr>
        <w:sz w:val="20"/>
        <w:szCs w:val="20"/>
        <w:lang w:val="de-DE"/>
      </w:rPr>
      <w:t xml:space="preserve">: </w:t>
    </w:r>
    <w:hyperlink r:id="rId2" w:history="1">
      <w:r>
        <w:rPr>
          <w:rStyle w:val="Hipercze"/>
          <w:sz w:val="20"/>
          <w:szCs w:val="20"/>
          <w:lang w:val="de-DE"/>
        </w:rPr>
        <w:t>prorektor.rd@pollub.pl</w:t>
      </w:r>
    </w:hyperlink>
    <w:r>
      <w:rPr>
        <w:sz w:val="20"/>
        <w:szCs w:val="20"/>
        <w:lang w:val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6824"/>
    <w:multiLevelType w:val="hybridMultilevel"/>
    <w:tmpl w:val="0464E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A33ED"/>
    <w:multiLevelType w:val="hybridMultilevel"/>
    <w:tmpl w:val="88FC942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AA5572"/>
    <w:multiLevelType w:val="hybridMultilevel"/>
    <w:tmpl w:val="89B8D4E6"/>
    <w:lvl w:ilvl="0" w:tplc="71FEBDF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D4DFE"/>
    <w:multiLevelType w:val="hybridMultilevel"/>
    <w:tmpl w:val="9A86A4E2"/>
    <w:lvl w:ilvl="0" w:tplc="0136F152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9DC242E"/>
    <w:multiLevelType w:val="hybridMultilevel"/>
    <w:tmpl w:val="845E74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546570"/>
    <w:multiLevelType w:val="hybridMultilevel"/>
    <w:tmpl w:val="AB2E96FE"/>
    <w:lvl w:ilvl="0" w:tplc="3516170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650A2"/>
    <w:multiLevelType w:val="hybridMultilevel"/>
    <w:tmpl w:val="3F1A2596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71497"/>
    <w:multiLevelType w:val="hybridMultilevel"/>
    <w:tmpl w:val="41584E3A"/>
    <w:lvl w:ilvl="0" w:tplc="2BD4CE08">
      <w:start w:val="1"/>
      <w:numFmt w:val="bullet"/>
      <w:pStyle w:val="Wypwydzia"/>
      <w:lvlText w:val=""/>
      <w:lvlJc w:val="left"/>
      <w:pPr>
        <w:tabs>
          <w:tab w:val="num" w:pos="644"/>
        </w:tabs>
        <w:ind w:left="624" w:hanging="340"/>
      </w:pPr>
      <w:rPr>
        <w:rFonts w:ascii="Symbol" w:hAnsi="Symbol" w:hint="default"/>
        <w:sz w:val="1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A21BF"/>
    <w:multiLevelType w:val="hybridMultilevel"/>
    <w:tmpl w:val="89B8D4E6"/>
    <w:lvl w:ilvl="0" w:tplc="71FEBDF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7860D8"/>
    <w:multiLevelType w:val="hybridMultilevel"/>
    <w:tmpl w:val="1EBC80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3564B0"/>
    <w:multiLevelType w:val="hybridMultilevel"/>
    <w:tmpl w:val="77BA881C"/>
    <w:lvl w:ilvl="0" w:tplc="329CD20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F691CAB"/>
    <w:multiLevelType w:val="hybridMultilevel"/>
    <w:tmpl w:val="0394869A"/>
    <w:lvl w:ilvl="0" w:tplc="C1380F9A">
      <w:start w:val="1"/>
      <w:numFmt w:val="bullet"/>
      <w:lvlText w:val=""/>
      <w:lvlJc w:val="left"/>
      <w:pPr>
        <w:tabs>
          <w:tab w:val="num" w:pos="2907"/>
        </w:tabs>
        <w:ind w:left="2907" w:hanging="56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B3483"/>
    <w:multiLevelType w:val="hybridMultilevel"/>
    <w:tmpl w:val="A38010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9D213D"/>
    <w:multiLevelType w:val="hybridMultilevel"/>
    <w:tmpl w:val="585E895E"/>
    <w:lvl w:ilvl="0" w:tplc="825C8F78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D413854"/>
    <w:multiLevelType w:val="hybridMultilevel"/>
    <w:tmpl w:val="E040B3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6976115"/>
    <w:multiLevelType w:val="hybridMultilevel"/>
    <w:tmpl w:val="652498C0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AF19F2"/>
    <w:multiLevelType w:val="hybridMultilevel"/>
    <w:tmpl w:val="229877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ABF4E6E"/>
    <w:multiLevelType w:val="hybridMultilevel"/>
    <w:tmpl w:val="493CEA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9"/>
  </w:num>
  <w:num w:numId="3">
    <w:abstractNumId w:val="14"/>
  </w:num>
  <w:num w:numId="4">
    <w:abstractNumId w:val="5"/>
  </w:num>
  <w:num w:numId="5">
    <w:abstractNumId w:val="17"/>
  </w:num>
  <w:num w:numId="6">
    <w:abstractNumId w:val="1"/>
  </w:num>
  <w:num w:numId="7">
    <w:abstractNumId w:val="7"/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8"/>
  </w:num>
  <w:num w:numId="11">
    <w:abstractNumId w:val="2"/>
  </w:num>
  <w:num w:numId="12">
    <w:abstractNumId w:val="0"/>
  </w:num>
  <w:num w:numId="13">
    <w:abstractNumId w:val="6"/>
  </w:num>
  <w:num w:numId="14">
    <w:abstractNumId w:val="4"/>
  </w:num>
  <w:num w:numId="15">
    <w:abstractNumId w:val="12"/>
  </w:num>
  <w:num w:numId="16">
    <w:abstractNumId w:val="10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BED"/>
    <w:rsid w:val="000078A0"/>
    <w:rsid w:val="000247E5"/>
    <w:rsid w:val="00027D47"/>
    <w:rsid w:val="000543E1"/>
    <w:rsid w:val="00061C67"/>
    <w:rsid w:val="00064407"/>
    <w:rsid w:val="000658CA"/>
    <w:rsid w:val="0008115D"/>
    <w:rsid w:val="00091CAD"/>
    <w:rsid w:val="00092C36"/>
    <w:rsid w:val="000A0C0B"/>
    <w:rsid w:val="000B0151"/>
    <w:rsid w:val="000C39B6"/>
    <w:rsid w:val="000C3D88"/>
    <w:rsid w:val="000D265F"/>
    <w:rsid w:val="000E57C7"/>
    <w:rsid w:val="000F02C3"/>
    <w:rsid w:val="000F09A6"/>
    <w:rsid w:val="00100634"/>
    <w:rsid w:val="00112DBA"/>
    <w:rsid w:val="001314B8"/>
    <w:rsid w:val="001342D6"/>
    <w:rsid w:val="001565DE"/>
    <w:rsid w:val="001717C8"/>
    <w:rsid w:val="00173AF8"/>
    <w:rsid w:val="00183958"/>
    <w:rsid w:val="001862AE"/>
    <w:rsid w:val="001949F5"/>
    <w:rsid w:val="001A0AA0"/>
    <w:rsid w:val="001B1234"/>
    <w:rsid w:val="001D018E"/>
    <w:rsid w:val="001E39F6"/>
    <w:rsid w:val="001E5898"/>
    <w:rsid w:val="001F11D6"/>
    <w:rsid w:val="0021184D"/>
    <w:rsid w:val="002137BA"/>
    <w:rsid w:val="00230D80"/>
    <w:rsid w:val="00245869"/>
    <w:rsid w:val="002525D4"/>
    <w:rsid w:val="00254BA6"/>
    <w:rsid w:val="00255F48"/>
    <w:rsid w:val="00260477"/>
    <w:rsid w:val="00281CC6"/>
    <w:rsid w:val="0028652C"/>
    <w:rsid w:val="002B1D13"/>
    <w:rsid w:val="002B54D1"/>
    <w:rsid w:val="00321855"/>
    <w:rsid w:val="003224B7"/>
    <w:rsid w:val="00323B25"/>
    <w:rsid w:val="00326CF6"/>
    <w:rsid w:val="00336002"/>
    <w:rsid w:val="00374A29"/>
    <w:rsid w:val="00395DE9"/>
    <w:rsid w:val="003B4657"/>
    <w:rsid w:val="003B4BD3"/>
    <w:rsid w:val="003B7F33"/>
    <w:rsid w:val="003C1D2A"/>
    <w:rsid w:val="003C7C81"/>
    <w:rsid w:val="003D3D41"/>
    <w:rsid w:val="003D58C9"/>
    <w:rsid w:val="003F1A66"/>
    <w:rsid w:val="004077E1"/>
    <w:rsid w:val="0041047B"/>
    <w:rsid w:val="004143E5"/>
    <w:rsid w:val="00415E37"/>
    <w:rsid w:val="00436DC7"/>
    <w:rsid w:val="004444B2"/>
    <w:rsid w:val="0044749D"/>
    <w:rsid w:val="00455D12"/>
    <w:rsid w:val="004955AB"/>
    <w:rsid w:val="004F177D"/>
    <w:rsid w:val="004F2B0F"/>
    <w:rsid w:val="005313E4"/>
    <w:rsid w:val="005459A1"/>
    <w:rsid w:val="0057160A"/>
    <w:rsid w:val="00585E05"/>
    <w:rsid w:val="00585E5A"/>
    <w:rsid w:val="00591733"/>
    <w:rsid w:val="00594539"/>
    <w:rsid w:val="005A1430"/>
    <w:rsid w:val="005B0DB5"/>
    <w:rsid w:val="005B5A81"/>
    <w:rsid w:val="005E2315"/>
    <w:rsid w:val="005F11B9"/>
    <w:rsid w:val="00604353"/>
    <w:rsid w:val="00604429"/>
    <w:rsid w:val="006226BE"/>
    <w:rsid w:val="00623B42"/>
    <w:rsid w:val="00630733"/>
    <w:rsid w:val="00643EB0"/>
    <w:rsid w:val="00661B7E"/>
    <w:rsid w:val="0066352C"/>
    <w:rsid w:val="006828FD"/>
    <w:rsid w:val="006A229F"/>
    <w:rsid w:val="006B185C"/>
    <w:rsid w:val="006D3813"/>
    <w:rsid w:val="006E6CC2"/>
    <w:rsid w:val="00706312"/>
    <w:rsid w:val="007202BC"/>
    <w:rsid w:val="00754F6C"/>
    <w:rsid w:val="00757231"/>
    <w:rsid w:val="00760914"/>
    <w:rsid w:val="0076165A"/>
    <w:rsid w:val="00771E90"/>
    <w:rsid w:val="00773889"/>
    <w:rsid w:val="00774AB9"/>
    <w:rsid w:val="007A0BED"/>
    <w:rsid w:val="007A6077"/>
    <w:rsid w:val="007B6161"/>
    <w:rsid w:val="007C631B"/>
    <w:rsid w:val="007D3AF7"/>
    <w:rsid w:val="007F6E62"/>
    <w:rsid w:val="007F784F"/>
    <w:rsid w:val="0080330C"/>
    <w:rsid w:val="00820668"/>
    <w:rsid w:val="008239D2"/>
    <w:rsid w:val="0082784E"/>
    <w:rsid w:val="00865C1B"/>
    <w:rsid w:val="008733EF"/>
    <w:rsid w:val="00874D50"/>
    <w:rsid w:val="008A17F4"/>
    <w:rsid w:val="008A3886"/>
    <w:rsid w:val="008C7365"/>
    <w:rsid w:val="008D7B53"/>
    <w:rsid w:val="008F7A0D"/>
    <w:rsid w:val="0090138E"/>
    <w:rsid w:val="00902916"/>
    <w:rsid w:val="0090376C"/>
    <w:rsid w:val="00905793"/>
    <w:rsid w:val="00920FEB"/>
    <w:rsid w:val="009254F6"/>
    <w:rsid w:val="00940D8A"/>
    <w:rsid w:val="00944C2B"/>
    <w:rsid w:val="00952985"/>
    <w:rsid w:val="009644F0"/>
    <w:rsid w:val="009703C9"/>
    <w:rsid w:val="009741B0"/>
    <w:rsid w:val="009819C9"/>
    <w:rsid w:val="00996E64"/>
    <w:rsid w:val="009A3932"/>
    <w:rsid w:val="009C02D7"/>
    <w:rsid w:val="009C620D"/>
    <w:rsid w:val="009D4981"/>
    <w:rsid w:val="009F007C"/>
    <w:rsid w:val="00A0092E"/>
    <w:rsid w:val="00A5008E"/>
    <w:rsid w:val="00A53CF1"/>
    <w:rsid w:val="00A541CF"/>
    <w:rsid w:val="00A662DA"/>
    <w:rsid w:val="00A82C62"/>
    <w:rsid w:val="00AA0DA0"/>
    <w:rsid w:val="00AC444D"/>
    <w:rsid w:val="00AC5BCD"/>
    <w:rsid w:val="00AC79E1"/>
    <w:rsid w:val="00AE1CDD"/>
    <w:rsid w:val="00AF0B58"/>
    <w:rsid w:val="00AF0F98"/>
    <w:rsid w:val="00B10823"/>
    <w:rsid w:val="00B11AC2"/>
    <w:rsid w:val="00B22322"/>
    <w:rsid w:val="00B22EEB"/>
    <w:rsid w:val="00B2531D"/>
    <w:rsid w:val="00B307C7"/>
    <w:rsid w:val="00B31C50"/>
    <w:rsid w:val="00B33A30"/>
    <w:rsid w:val="00B34AF2"/>
    <w:rsid w:val="00B6079D"/>
    <w:rsid w:val="00B63004"/>
    <w:rsid w:val="00B650B8"/>
    <w:rsid w:val="00B71404"/>
    <w:rsid w:val="00B80C84"/>
    <w:rsid w:val="00B96629"/>
    <w:rsid w:val="00BA4FC3"/>
    <w:rsid w:val="00BA51DB"/>
    <w:rsid w:val="00BF7D18"/>
    <w:rsid w:val="00C00236"/>
    <w:rsid w:val="00C0396E"/>
    <w:rsid w:val="00C22EC2"/>
    <w:rsid w:val="00C428ED"/>
    <w:rsid w:val="00C50EBA"/>
    <w:rsid w:val="00C51096"/>
    <w:rsid w:val="00C51CC2"/>
    <w:rsid w:val="00C6276E"/>
    <w:rsid w:val="00CC2132"/>
    <w:rsid w:val="00CD1DCE"/>
    <w:rsid w:val="00CD513B"/>
    <w:rsid w:val="00CE0677"/>
    <w:rsid w:val="00CE536B"/>
    <w:rsid w:val="00D06C76"/>
    <w:rsid w:val="00D57D7F"/>
    <w:rsid w:val="00D614B4"/>
    <w:rsid w:val="00D67656"/>
    <w:rsid w:val="00D77749"/>
    <w:rsid w:val="00DA15B3"/>
    <w:rsid w:val="00DA2FB7"/>
    <w:rsid w:val="00DC5DA8"/>
    <w:rsid w:val="00DC796F"/>
    <w:rsid w:val="00DF3E82"/>
    <w:rsid w:val="00DF4355"/>
    <w:rsid w:val="00E10A0C"/>
    <w:rsid w:val="00E227F0"/>
    <w:rsid w:val="00E3023C"/>
    <w:rsid w:val="00E5339E"/>
    <w:rsid w:val="00E67F9A"/>
    <w:rsid w:val="00E8368A"/>
    <w:rsid w:val="00E854DD"/>
    <w:rsid w:val="00E90D03"/>
    <w:rsid w:val="00E93328"/>
    <w:rsid w:val="00EB6682"/>
    <w:rsid w:val="00EC3E31"/>
    <w:rsid w:val="00ED77C2"/>
    <w:rsid w:val="00F25DCD"/>
    <w:rsid w:val="00F31E17"/>
    <w:rsid w:val="00F454FF"/>
    <w:rsid w:val="00F54EDF"/>
    <w:rsid w:val="00F96FBD"/>
    <w:rsid w:val="00FA070D"/>
    <w:rsid w:val="00FA5282"/>
    <w:rsid w:val="00FB6A11"/>
    <w:rsid w:val="00FB7380"/>
    <w:rsid w:val="00FB7CB6"/>
    <w:rsid w:val="00FC4947"/>
    <w:rsid w:val="00FD7B91"/>
    <w:rsid w:val="00FE7A1F"/>
    <w:rsid w:val="00FF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02B692D3"/>
  <w15:chartTrackingRefBased/>
  <w15:docId w15:val="{3DA6E8BD-8167-483D-A14B-F41F69A70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tabs>
        <w:tab w:val="left" w:pos="3969"/>
      </w:tabs>
      <w:outlineLvl w:val="0"/>
    </w:pPr>
    <w:rPr>
      <w:sz w:val="28"/>
      <w:szCs w:val="20"/>
    </w:rPr>
  </w:style>
  <w:style w:type="paragraph" w:styleId="Nagwek2">
    <w:name w:val="heading 2"/>
    <w:basedOn w:val="Normalny"/>
    <w:next w:val="Normalny"/>
    <w:qFormat/>
    <w:pPr>
      <w:keepNext/>
      <w:spacing w:line="360" w:lineRule="auto"/>
      <w:outlineLvl w:val="1"/>
    </w:pPr>
    <w:rPr>
      <w:rFonts w:ascii="Book Antiqua" w:hAnsi="Book Antiqua"/>
      <w:b/>
      <w:bCs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keepNext/>
      <w:spacing w:line="360" w:lineRule="auto"/>
      <w:ind w:left="3720" w:firstLine="528"/>
      <w:jc w:val="both"/>
      <w:outlineLvl w:val="4"/>
    </w:pPr>
    <w:rPr>
      <w:rFonts w:ascii="Book Antiqua" w:hAnsi="Book Antiqua"/>
      <w:b/>
      <w:bCs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styleId="Hipercze">
    <w:name w:val="Hyperlink"/>
    <w:semiHidden/>
    <w:rPr>
      <w:color w:val="0000FF"/>
      <w:u w:val="single"/>
    </w:r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Pr>
      <w:bCs/>
      <w:iCs/>
      <w:sz w:val="28"/>
      <w:szCs w:val="28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3">
    <w:name w:val="Body Text 3"/>
    <w:basedOn w:val="Normalny"/>
    <w:semiHidden/>
    <w:pPr>
      <w:spacing w:after="120"/>
    </w:pPr>
    <w:rPr>
      <w:sz w:val="16"/>
      <w:szCs w:val="16"/>
    </w:rPr>
  </w:style>
  <w:style w:type="paragraph" w:styleId="Tekstpodstawowywcity2">
    <w:name w:val="Body Text Indent 2"/>
    <w:basedOn w:val="Normalny"/>
    <w:semiHidden/>
    <w:pPr>
      <w:spacing w:after="120" w:line="480" w:lineRule="auto"/>
      <w:ind w:left="283"/>
    </w:pPr>
  </w:style>
  <w:style w:type="paragraph" w:customStyle="1" w:styleId="Wypwydzia">
    <w:name w:val="Wyp wydział"/>
    <w:basedOn w:val="Normalny"/>
    <w:pPr>
      <w:numPr>
        <w:numId w:val="7"/>
      </w:numPr>
    </w:pPr>
  </w:style>
  <w:style w:type="paragraph" w:styleId="NormalnyWeb">
    <w:name w:val="Normal (Web)"/>
    <w:basedOn w:val="Normalny"/>
    <w:uiPriority w:val="99"/>
    <w:unhideWhenUsed/>
    <w:rsid w:val="00FA070D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30D80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230D80"/>
    <w:rPr>
      <w:rFonts w:ascii="Segoe UI" w:hAnsi="Segoe UI" w:cs="Segoe UI"/>
      <w:sz w:val="18"/>
      <w:szCs w:val="18"/>
    </w:rPr>
  </w:style>
  <w:style w:type="paragraph" w:styleId="Bezodstpw">
    <w:name w:val="No Spacing"/>
    <w:qFormat/>
    <w:rsid w:val="00CE0677"/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link w:val="Nagwek"/>
    <w:uiPriority w:val="99"/>
    <w:rsid w:val="000F02C3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semiHidden/>
    <w:rsid w:val="00643E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semiHidden/>
    <w:rsid w:val="00643EB0"/>
    <w:rPr>
      <w:rFonts w:ascii="Arial Unicode MS" w:eastAsia="Arial Unicode MS" w:hAnsi="Arial Unicode MS" w:cs="Arial Unicode M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063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00634"/>
  </w:style>
  <w:style w:type="character" w:styleId="Odwoanieprzypisukocowego">
    <w:name w:val="endnote reference"/>
    <w:uiPriority w:val="99"/>
    <w:semiHidden/>
    <w:unhideWhenUsed/>
    <w:rsid w:val="00100634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B108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082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082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082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108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bkm2.pollub.pl/images/logotypy/Erasmus_plus%20mini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rektor.rd@pollub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A4394-CD54-4E98-8819-694C68ADE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1441</Words>
  <Characters>9405</Characters>
  <Application>Microsoft Office Word</Application>
  <DocSecurity>4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Politechnika Lubelska</Company>
  <LinksUpToDate>false</LinksUpToDate>
  <CharactersWithSpaces>10825</CharactersWithSpaces>
  <SharedDoc>false</SharedDoc>
  <HLinks>
    <vt:vector size="6" baseType="variant">
      <vt:variant>
        <vt:i4>3997763</vt:i4>
      </vt:variant>
      <vt:variant>
        <vt:i4>0</vt:i4>
      </vt:variant>
      <vt:variant>
        <vt:i4>0</vt:i4>
      </vt:variant>
      <vt:variant>
        <vt:i4>5</vt:i4>
      </vt:variant>
      <vt:variant>
        <vt:lpwstr>mailto:prorektor.rd@pollub.pl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Halina</dc:creator>
  <cp:keywords/>
  <cp:lastModifiedBy>Magda</cp:lastModifiedBy>
  <cp:revision>2</cp:revision>
  <cp:lastPrinted>2020-10-02T12:22:00Z</cp:lastPrinted>
  <dcterms:created xsi:type="dcterms:W3CDTF">2022-04-01T09:13:00Z</dcterms:created>
  <dcterms:modified xsi:type="dcterms:W3CDTF">2022-04-01T09:13:00Z</dcterms:modified>
</cp:coreProperties>
</file>